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D7EFF" w14:textId="77777777" w:rsidR="000B0060" w:rsidRPr="00E17C4D" w:rsidRDefault="00640940">
      <w:pPr>
        <w:pStyle w:val="Corpsdetexte"/>
        <w:rPr>
          <w:sz w:val="20"/>
          <w:szCs w:val="20"/>
        </w:rPr>
      </w:pPr>
      <w:r>
        <w:rPr>
          <w:noProof/>
          <w:sz w:val="20"/>
          <w:szCs w:val="20"/>
          <w:lang w:bidi="ar-SA"/>
        </w:rPr>
        <w:drawing>
          <wp:anchor distT="0" distB="0" distL="114300" distR="114300" simplePos="0" relativeHeight="251658240" behindDoc="0" locked="0" layoutInCell="1" allowOverlap="1" wp14:anchorId="684B05E7" wp14:editId="212E63F5">
            <wp:simplePos x="0" y="0"/>
            <wp:positionH relativeFrom="column">
              <wp:posOffset>-355600</wp:posOffset>
            </wp:positionH>
            <wp:positionV relativeFrom="paragraph">
              <wp:posOffset>-6350</wp:posOffset>
            </wp:positionV>
            <wp:extent cx="1999615" cy="871855"/>
            <wp:effectExtent l="0" t="0" r="635" b="4445"/>
            <wp:wrapThrough wrapText="bothSides">
              <wp:wrapPolygon edited="0">
                <wp:start x="0" y="0"/>
                <wp:lineTo x="0" y="21238"/>
                <wp:lineTo x="21401" y="21238"/>
                <wp:lineTo x="21401"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9615" cy="871855"/>
                    </a:xfrm>
                    <a:prstGeom prst="rect">
                      <a:avLst/>
                    </a:prstGeom>
                    <a:noFill/>
                  </pic:spPr>
                </pic:pic>
              </a:graphicData>
            </a:graphic>
            <wp14:sizeRelH relativeFrom="page">
              <wp14:pctWidth>0</wp14:pctWidth>
            </wp14:sizeRelH>
            <wp14:sizeRelV relativeFrom="page">
              <wp14:pctHeight>0</wp14:pctHeight>
            </wp14:sizeRelV>
          </wp:anchor>
        </w:drawing>
      </w:r>
    </w:p>
    <w:p w14:paraId="64EDEF93" w14:textId="77777777" w:rsidR="000B0060" w:rsidRPr="00E17C4D" w:rsidRDefault="000B0060">
      <w:pPr>
        <w:pStyle w:val="Corpsdetexte"/>
        <w:rPr>
          <w:sz w:val="20"/>
          <w:szCs w:val="20"/>
        </w:rPr>
      </w:pPr>
    </w:p>
    <w:p w14:paraId="170CCCAC" w14:textId="77777777" w:rsidR="00840922" w:rsidRPr="00E17C4D" w:rsidRDefault="00840922">
      <w:pPr>
        <w:pStyle w:val="Corpsdetexte"/>
        <w:rPr>
          <w:sz w:val="20"/>
          <w:szCs w:val="20"/>
        </w:rPr>
      </w:pPr>
    </w:p>
    <w:p w14:paraId="61149609" w14:textId="77777777" w:rsidR="00640940" w:rsidRDefault="00640940" w:rsidP="00840922">
      <w:pPr>
        <w:pStyle w:val="Corpsdetexte"/>
        <w:jc w:val="center"/>
        <w:rPr>
          <w:b/>
          <w:sz w:val="20"/>
          <w:szCs w:val="20"/>
        </w:rPr>
      </w:pPr>
    </w:p>
    <w:p w14:paraId="6DCCAFE8" w14:textId="77777777" w:rsidR="00640940" w:rsidRDefault="00640940" w:rsidP="00840922">
      <w:pPr>
        <w:pStyle w:val="Corpsdetexte"/>
        <w:jc w:val="center"/>
        <w:rPr>
          <w:b/>
          <w:sz w:val="20"/>
          <w:szCs w:val="20"/>
        </w:rPr>
      </w:pPr>
    </w:p>
    <w:p w14:paraId="608552E9" w14:textId="77777777" w:rsidR="00640940" w:rsidRDefault="00640940" w:rsidP="00840922">
      <w:pPr>
        <w:pStyle w:val="Corpsdetexte"/>
        <w:jc w:val="center"/>
        <w:rPr>
          <w:b/>
          <w:sz w:val="20"/>
          <w:szCs w:val="20"/>
        </w:rPr>
      </w:pPr>
    </w:p>
    <w:p w14:paraId="75CAA9C1" w14:textId="77777777" w:rsidR="00640940" w:rsidRDefault="00640940" w:rsidP="00840922">
      <w:pPr>
        <w:pStyle w:val="Corpsdetexte"/>
        <w:jc w:val="center"/>
        <w:rPr>
          <w:b/>
          <w:sz w:val="20"/>
          <w:szCs w:val="20"/>
        </w:rPr>
      </w:pPr>
    </w:p>
    <w:p w14:paraId="7ADF4DA4" w14:textId="77777777" w:rsidR="00840922" w:rsidRPr="00E17C4D" w:rsidRDefault="00840922" w:rsidP="00840922">
      <w:pPr>
        <w:pStyle w:val="Corpsdetexte"/>
        <w:jc w:val="center"/>
        <w:rPr>
          <w:b/>
          <w:sz w:val="20"/>
          <w:szCs w:val="20"/>
        </w:rPr>
      </w:pPr>
      <w:r w:rsidRPr="00E17C4D">
        <w:rPr>
          <w:b/>
          <w:sz w:val="20"/>
          <w:szCs w:val="20"/>
        </w:rPr>
        <w:t xml:space="preserve">Convention de mise en </w:t>
      </w:r>
      <w:r w:rsidR="00C01AAB" w:rsidRPr="00E17C4D">
        <w:rPr>
          <w:b/>
          <w:sz w:val="20"/>
          <w:szCs w:val="20"/>
        </w:rPr>
        <w:t>œuvre</w:t>
      </w:r>
      <w:r w:rsidRPr="00E17C4D">
        <w:rPr>
          <w:b/>
          <w:sz w:val="20"/>
          <w:szCs w:val="20"/>
        </w:rPr>
        <w:t xml:space="preserve"> de </w:t>
      </w:r>
    </w:p>
    <w:p w14:paraId="63B28895" w14:textId="77777777" w:rsidR="00840922" w:rsidRDefault="00840922" w:rsidP="00840922">
      <w:pPr>
        <w:pStyle w:val="Corpsdetexte"/>
        <w:jc w:val="center"/>
        <w:rPr>
          <w:b/>
          <w:sz w:val="20"/>
          <w:szCs w:val="20"/>
        </w:rPr>
      </w:pPr>
      <w:proofErr w:type="gramStart"/>
      <w:r w:rsidRPr="00E17C4D">
        <w:rPr>
          <w:b/>
          <w:sz w:val="20"/>
          <w:szCs w:val="20"/>
        </w:rPr>
        <w:t>la</w:t>
      </w:r>
      <w:proofErr w:type="gramEnd"/>
      <w:r w:rsidRPr="00E17C4D">
        <w:rPr>
          <w:b/>
          <w:sz w:val="20"/>
          <w:szCs w:val="20"/>
        </w:rPr>
        <w:t xml:space="preserve"> Période de Préparation au Reclassement</w:t>
      </w:r>
    </w:p>
    <w:p w14:paraId="532EADA5" w14:textId="77777777" w:rsidR="00640940" w:rsidRDefault="00640940" w:rsidP="00840922">
      <w:pPr>
        <w:pStyle w:val="Corpsdetexte"/>
        <w:jc w:val="center"/>
        <w:rPr>
          <w:b/>
          <w:sz w:val="20"/>
          <w:szCs w:val="20"/>
        </w:rPr>
      </w:pPr>
    </w:p>
    <w:p w14:paraId="40C873E6" w14:textId="77777777" w:rsidR="00640940" w:rsidRDefault="00640940" w:rsidP="00840922">
      <w:pPr>
        <w:pStyle w:val="Corpsdetexte"/>
        <w:jc w:val="center"/>
        <w:rPr>
          <w:b/>
          <w:sz w:val="20"/>
          <w:szCs w:val="20"/>
        </w:rPr>
      </w:pPr>
    </w:p>
    <w:p w14:paraId="65131A0A" w14:textId="77777777" w:rsidR="00640940" w:rsidRDefault="00640940" w:rsidP="00840922">
      <w:pPr>
        <w:pStyle w:val="Corpsdetexte"/>
        <w:jc w:val="center"/>
        <w:rPr>
          <w:b/>
          <w:sz w:val="20"/>
          <w:szCs w:val="20"/>
        </w:rPr>
      </w:pPr>
    </w:p>
    <w:p w14:paraId="28DAE985" w14:textId="77777777" w:rsidR="00640940" w:rsidRDefault="00640940" w:rsidP="00D91A59">
      <w:pPr>
        <w:pStyle w:val="Corpsdetexte"/>
        <w:pBdr>
          <w:top w:val="single" w:sz="12" w:space="1" w:color="auto"/>
          <w:left w:val="single" w:sz="12" w:space="4" w:color="auto"/>
          <w:bottom w:val="single" w:sz="12" w:space="1" w:color="auto"/>
          <w:right w:val="single" w:sz="12" w:space="4" w:color="auto"/>
        </w:pBdr>
        <w:jc w:val="center"/>
        <w:rPr>
          <w:b/>
          <w:sz w:val="20"/>
          <w:szCs w:val="20"/>
        </w:rPr>
      </w:pPr>
      <w:r w:rsidRPr="00640940">
        <w:rPr>
          <w:b/>
          <w:sz w:val="20"/>
          <w:szCs w:val="20"/>
        </w:rPr>
        <w:t xml:space="preserve">Comment </w:t>
      </w:r>
      <w:r w:rsidR="00D91A59">
        <w:rPr>
          <w:b/>
          <w:sz w:val="20"/>
          <w:szCs w:val="20"/>
        </w:rPr>
        <w:t>utiliser</w:t>
      </w:r>
      <w:r w:rsidRPr="00640940">
        <w:rPr>
          <w:b/>
          <w:sz w:val="20"/>
          <w:szCs w:val="20"/>
        </w:rPr>
        <w:t xml:space="preserve"> le projet de convention :</w:t>
      </w:r>
    </w:p>
    <w:p w14:paraId="713D5EC4" w14:textId="77777777" w:rsidR="00D91A59" w:rsidRPr="00640940" w:rsidRDefault="00D91A59" w:rsidP="00D91A59">
      <w:pPr>
        <w:pStyle w:val="Corpsdetexte"/>
        <w:pBdr>
          <w:top w:val="single" w:sz="12" w:space="1" w:color="auto"/>
          <w:left w:val="single" w:sz="12" w:space="4" w:color="auto"/>
          <w:bottom w:val="single" w:sz="12" w:space="1" w:color="auto"/>
          <w:right w:val="single" w:sz="12" w:space="4" w:color="auto"/>
        </w:pBdr>
        <w:jc w:val="center"/>
        <w:rPr>
          <w:b/>
          <w:sz w:val="20"/>
          <w:szCs w:val="20"/>
        </w:rPr>
      </w:pPr>
    </w:p>
    <w:p w14:paraId="5A698208" w14:textId="124E93EC" w:rsidR="00640940" w:rsidRPr="00640940" w:rsidRDefault="00640940" w:rsidP="00D91A59">
      <w:pPr>
        <w:pStyle w:val="Corpsdetexte"/>
        <w:pBdr>
          <w:top w:val="single" w:sz="12" w:space="1" w:color="auto"/>
          <w:left w:val="single" w:sz="12" w:space="4" w:color="auto"/>
          <w:bottom w:val="single" w:sz="12" w:space="1" w:color="auto"/>
          <w:right w:val="single" w:sz="12" w:space="4" w:color="auto"/>
        </w:pBdr>
        <w:rPr>
          <w:b/>
          <w:sz w:val="20"/>
          <w:szCs w:val="20"/>
        </w:rPr>
      </w:pPr>
      <w:r w:rsidRPr="006947C2">
        <w:rPr>
          <w:rFonts w:eastAsia="Times New Roman"/>
          <w:bCs/>
          <w:i/>
          <w:color w:val="7030A0"/>
          <w:sz w:val="20"/>
          <w:szCs w:val="20"/>
          <w:lang w:bidi="ar-SA"/>
        </w:rPr>
        <w:t xml:space="preserve">Les éléments en </w:t>
      </w:r>
      <w:r w:rsidR="006947C2" w:rsidRPr="006947C2">
        <w:rPr>
          <w:rFonts w:eastAsia="Times New Roman"/>
          <w:bCs/>
          <w:i/>
          <w:color w:val="7030A0"/>
          <w:sz w:val="20"/>
          <w:szCs w:val="20"/>
          <w:lang w:bidi="ar-SA"/>
        </w:rPr>
        <w:t>v</w:t>
      </w:r>
      <w:r w:rsidR="006947C2">
        <w:rPr>
          <w:rFonts w:eastAsia="Times New Roman"/>
          <w:bCs/>
          <w:i/>
          <w:color w:val="7030A0"/>
          <w:sz w:val="20"/>
          <w:szCs w:val="20"/>
          <w:lang w:bidi="ar-SA"/>
        </w:rPr>
        <w:t>i</w:t>
      </w:r>
      <w:r w:rsidR="006947C2" w:rsidRPr="006947C2">
        <w:rPr>
          <w:rFonts w:eastAsia="Times New Roman"/>
          <w:bCs/>
          <w:i/>
          <w:color w:val="7030A0"/>
          <w:sz w:val="20"/>
          <w:szCs w:val="20"/>
          <w:lang w:bidi="ar-SA"/>
        </w:rPr>
        <w:t>olet</w:t>
      </w:r>
      <w:r w:rsidRPr="00640940">
        <w:rPr>
          <w:b/>
          <w:sz w:val="20"/>
          <w:szCs w:val="20"/>
        </w:rPr>
        <w:t xml:space="preserve"> </w:t>
      </w:r>
      <w:r w:rsidR="006947C2" w:rsidRPr="00D91A59">
        <w:rPr>
          <w:bCs/>
          <w:sz w:val="20"/>
          <w:szCs w:val="20"/>
        </w:rPr>
        <w:t xml:space="preserve">concernent les </w:t>
      </w:r>
      <w:bookmarkStart w:id="0" w:name="_Hlk61622040"/>
      <w:r w:rsidR="006947C2" w:rsidRPr="00D91A59">
        <w:rPr>
          <w:bCs/>
          <w:sz w:val="20"/>
          <w:szCs w:val="20"/>
        </w:rPr>
        <w:t>collect</w:t>
      </w:r>
      <w:r w:rsidR="00CE5AC5">
        <w:rPr>
          <w:bCs/>
          <w:sz w:val="20"/>
          <w:szCs w:val="20"/>
        </w:rPr>
        <w:t>i</w:t>
      </w:r>
      <w:r w:rsidR="006947C2" w:rsidRPr="00D91A59">
        <w:rPr>
          <w:bCs/>
          <w:sz w:val="20"/>
          <w:szCs w:val="20"/>
        </w:rPr>
        <w:t xml:space="preserve">vités </w:t>
      </w:r>
      <w:bookmarkEnd w:id="0"/>
      <w:r w:rsidR="006947C2" w:rsidRPr="00D91A59">
        <w:rPr>
          <w:bCs/>
          <w:sz w:val="20"/>
          <w:szCs w:val="20"/>
        </w:rPr>
        <w:t>affiliées</w:t>
      </w:r>
      <w:r w:rsidRPr="00D91A59">
        <w:rPr>
          <w:bCs/>
          <w:sz w:val="20"/>
          <w:szCs w:val="20"/>
        </w:rPr>
        <w:t>.</w:t>
      </w:r>
    </w:p>
    <w:p w14:paraId="1CAE5E6D" w14:textId="6B8D90B6" w:rsidR="00640940" w:rsidRPr="00D91A59" w:rsidRDefault="00640940" w:rsidP="00D91A59">
      <w:pPr>
        <w:pStyle w:val="Corpsdetexte"/>
        <w:pBdr>
          <w:top w:val="single" w:sz="12" w:space="1" w:color="auto"/>
          <w:left w:val="single" w:sz="12" w:space="4" w:color="auto"/>
          <w:bottom w:val="single" w:sz="12" w:space="1" w:color="auto"/>
          <w:right w:val="single" w:sz="12" w:space="4" w:color="auto"/>
        </w:pBdr>
        <w:rPr>
          <w:bCs/>
          <w:sz w:val="20"/>
          <w:szCs w:val="20"/>
        </w:rPr>
      </w:pPr>
      <w:r w:rsidRPr="006947C2">
        <w:rPr>
          <w:rFonts w:eastAsia="Times New Roman"/>
          <w:bCs/>
          <w:i/>
          <w:color w:val="76923C" w:themeColor="accent3" w:themeShade="BF"/>
          <w:sz w:val="20"/>
          <w:szCs w:val="20"/>
          <w:lang w:bidi="ar-SA"/>
        </w:rPr>
        <w:t>Les</w:t>
      </w:r>
      <w:r w:rsidRPr="00640940">
        <w:rPr>
          <w:b/>
          <w:sz w:val="20"/>
          <w:szCs w:val="20"/>
        </w:rPr>
        <w:t xml:space="preserve"> </w:t>
      </w:r>
      <w:r w:rsidRPr="006947C2">
        <w:rPr>
          <w:rFonts w:eastAsia="Times New Roman"/>
          <w:bCs/>
          <w:i/>
          <w:color w:val="76923C" w:themeColor="accent3" w:themeShade="BF"/>
          <w:sz w:val="20"/>
          <w:szCs w:val="20"/>
          <w:lang w:bidi="ar-SA"/>
        </w:rPr>
        <w:t xml:space="preserve">éléments en </w:t>
      </w:r>
      <w:r w:rsidR="006947C2" w:rsidRPr="006947C2">
        <w:rPr>
          <w:rFonts w:eastAsia="Times New Roman"/>
          <w:bCs/>
          <w:i/>
          <w:color w:val="76923C" w:themeColor="accent3" w:themeShade="BF"/>
          <w:sz w:val="20"/>
          <w:szCs w:val="20"/>
          <w:lang w:bidi="ar-SA"/>
        </w:rPr>
        <w:t>vert</w:t>
      </w:r>
      <w:r w:rsidRPr="00640940">
        <w:rPr>
          <w:b/>
          <w:sz w:val="20"/>
          <w:szCs w:val="20"/>
        </w:rPr>
        <w:t xml:space="preserve"> </w:t>
      </w:r>
      <w:r w:rsidR="006947C2" w:rsidRPr="00D91A59">
        <w:rPr>
          <w:bCs/>
          <w:sz w:val="20"/>
          <w:szCs w:val="20"/>
        </w:rPr>
        <w:t>concerne</w:t>
      </w:r>
      <w:r w:rsidR="00D91A59" w:rsidRPr="00D91A59">
        <w:rPr>
          <w:bCs/>
          <w:sz w:val="20"/>
          <w:szCs w:val="20"/>
        </w:rPr>
        <w:t>n</w:t>
      </w:r>
      <w:r w:rsidR="006947C2" w:rsidRPr="00D91A59">
        <w:rPr>
          <w:bCs/>
          <w:sz w:val="20"/>
          <w:szCs w:val="20"/>
        </w:rPr>
        <w:t xml:space="preserve">t les </w:t>
      </w:r>
      <w:r w:rsidR="00D91A59" w:rsidRPr="00D91A59">
        <w:rPr>
          <w:bCs/>
          <w:sz w:val="20"/>
          <w:szCs w:val="20"/>
        </w:rPr>
        <w:t>collect</w:t>
      </w:r>
      <w:r w:rsidR="00CE5AC5">
        <w:rPr>
          <w:bCs/>
          <w:sz w:val="20"/>
          <w:szCs w:val="20"/>
        </w:rPr>
        <w:t>i</w:t>
      </w:r>
      <w:r w:rsidR="00D91A59" w:rsidRPr="00D91A59">
        <w:rPr>
          <w:bCs/>
          <w:sz w:val="20"/>
          <w:szCs w:val="20"/>
        </w:rPr>
        <w:t xml:space="preserve">vités </w:t>
      </w:r>
      <w:r w:rsidR="006947C2" w:rsidRPr="00D91A59">
        <w:rPr>
          <w:bCs/>
          <w:sz w:val="20"/>
          <w:szCs w:val="20"/>
        </w:rPr>
        <w:t xml:space="preserve">non </w:t>
      </w:r>
      <w:proofErr w:type="spellStart"/>
      <w:r w:rsidR="006947C2" w:rsidRPr="00D91A59">
        <w:rPr>
          <w:bCs/>
          <w:sz w:val="20"/>
          <w:szCs w:val="20"/>
        </w:rPr>
        <w:t>affilliées</w:t>
      </w:r>
      <w:proofErr w:type="spellEnd"/>
      <w:r w:rsidR="006947C2" w:rsidRPr="00D91A59">
        <w:rPr>
          <w:bCs/>
          <w:sz w:val="20"/>
          <w:szCs w:val="20"/>
        </w:rPr>
        <w:t>.</w:t>
      </w:r>
    </w:p>
    <w:p w14:paraId="68693630" w14:textId="48DA16D4" w:rsidR="006947C2" w:rsidRDefault="006947C2" w:rsidP="00D91A59">
      <w:pPr>
        <w:pStyle w:val="Corpsdetexte"/>
        <w:pBdr>
          <w:top w:val="single" w:sz="12" w:space="1" w:color="auto"/>
          <w:left w:val="single" w:sz="12" w:space="4" w:color="auto"/>
          <w:bottom w:val="single" w:sz="12" w:space="1" w:color="auto"/>
          <w:right w:val="single" w:sz="12" w:space="4" w:color="auto"/>
        </w:pBdr>
        <w:rPr>
          <w:b/>
          <w:sz w:val="20"/>
          <w:szCs w:val="20"/>
        </w:rPr>
      </w:pPr>
      <w:r w:rsidRPr="003F6A15">
        <w:rPr>
          <w:rFonts w:eastAsia="Times New Roman"/>
          <w:bCs/>
          <w:i/>
          <w:color w:val="FF0000"/>
          <w:sz w:val="20"/>
          <w:szCs w:val="20"/>
          <w:lang w:bidi="ar-SA"/>
        </w:rPr>
        <w:t xml:space="preserve">Les </w:t>
      </w:r>
      <w:proofErr w:type="spellStart"/>
      <w:r w:rsidRPr="003F6A15">
        <w:rPr>
          <w:rFonts w:eastAsia="Times New Roman"/>
          <w:bCs/>
          <w:i/>
          <w:color w:val="FF0000"/>
          <w:sz w:val="20"/>
          <w:szCs w:val="20"/>
          <w:lang w:bidi="ar-SA"/>
        </w:rPr>
        <w:t>élements</w:t>
      </w:r>
      <w:proofErr w:type="spellEnd"/>
      <w:r w:rsidRPr="003F6A15">
        <w:rPr>
          <w:rFonts w:eastAsia="Times New Roman"/>
          <w:bCs/>
          <w:i/>
          <w:color w:val="FF0000"/>
          <w:sz w:val="20"/>
          <w:szCs w:val="20"/>
          <w:lang w:bidi="ar-SA"/>
        </w:rPr>
        <w:t xml:space="preserve"> en </w:t>
      </w:r>
      <w:r w:rsidR="003F6A15" w:rsidRPr="003F6A15">
        <w:rPr>
          <w:rFonts w:eastAsia="Times New Roman"/>
          <w:bCs/>
          <w:i/>
          <w:color w:val="FF0000"/>
          <w:sz w:val="20"/>
          <w:szCs w:val="20"/>
          <w:lang w:bidi="ar-SA"/>
        </w:rPr>
        <w:t>rouge</w:t>
      </w:r>
      <w:r w:rsidR="00CE5AC5" w:rsidRPr="00ED1C7A">
        <w:rPr>
          <w:rFonts w:eastAsia="Times New Roman"/>
          <w:bCs/>
          <w:i/>
          <w:color w:val="FF0000"/>
          <w:sz w:val="20"/>
          <w:szCs w:val="20"/>
          <w:lang w:bidi="ar-SA"/>
        </w:rPr>
        <w:t xml:space="preserve"> </w:t>
      </w:r>
      <w:r w:rsidR="003F6A15">
        <w:rPr>
          <w:bCs/>
          <w:sz w:val="20"/>
          <w:szCs w:val="20"/>
        </w:rPr>
        <w:t>concernent</w:t>
      </w:r>
      <w:r w:rsidRPr="00D91A59">
        <w:rPr>
          <w:bCs/>
          <w:sz w:val="20"/>
          <w:szCs w:val="20"/>
        </w:rPr>
        <w:t xml:space="preserve"> les collect</w:t>
      </w:r>
      <w:r w:rsidR="00CE5AC5">
        <w:rPr>
          <w:bCs/>
          <w:sz w:val="20"/>
          <w:szCs w:val="20"/>
        </w:rPr>
        <w:t>i</w:t>
      </w:r>
      <w:r w:rsidRPr="00D91A59">
        <w:rPr>
          <w:bCs/>
          <w:sz w:val="20"/>
          <w:szCs w:val="20"/>
        </w:rPr>
        <w:t xml:space="preserve">vités non </w:t>
      </w:r>
      <w:r w:rsidR="00D91A59" w:rsidRPr="00D91A59">
        <w:rPr>
          <w:bCs/>
          <w:sz w:val="20"/>
          <w:szCs w:val="20"/>
        </w:rPr>
        <w:t>a</w:t>
      </w:r>
      <w:r w:rsidRPr="00D91A59">
        <w:rPr>
          <w:bCs/>
          <w:sz w:val="20"/>
          <w:szCs w:val="20"/>
        </w:rPr>
        <w:t xml:space="preserve">ffiliées </w:t>
      </w:r>
      <w:r w:rsidR="00D91A59" w:rsidRPr="00D91A59">
        <w:rPr>
          <w:bCs/>
          <w:sz w:val="20"/>
          <w:szCs w:val="20"/>
        </w:rPr>
        <w:t>a</w:t>
      </w:r>
      <w:r w:rsidRPr="00D91A59">
        <w:rPr>
          <w:bCs/>
          <w:sz w:val="20"/>
          <w:szCs w:val="20"/>
        </w:rPr>
        <w:t>yant opté pour la prestation d’accompagnement du CDG42</w:t>
      </w:r>
      <w:r w:rsidR="003F6A15">
        <w:rPr>
          <w:bCs/>
          <w:sz w:val="20"/>
          <w:szCs w:val="20"/>
        </w:rPr>
        <w:t xml:space="preserve"> prévue par la délibéra</w:t>
      </w:r>
      <w:r w:rsidR="00FD7F9E" w:rsidRPr="00D91A59">
        <w:rPr>
          <w:bCs/>
          <w:sz w:val="20"/>
          <w:szCs w:val="20"/>
        </w:rPr>
        <w:t>tion n</w:t>
      </w:r>
      <w:r w:rsidR="003F6A15">
        <w:rPr>
          <w:bCs/>
          <w:sz w:val="20"/>
          <w:szCs w:val="20"/>
        </w:rPr>
        <w:t>°</w:t>
      </w:r>
      <w:r w:rsidR="00CE5AC5">
        <w:rPr>
          <w:bCs/>
          <w:sz w:val="20"/>
          <w:szCs w:val="20"/>
        </w:rPr>
        <w:t xml:space="preserve">21XXXX </w:t>
      </w:r>
      <w:r w:rsidR="003F6A15">
        <w:rPr>
          <w:bCs/>
          <w:sz w:val="20"/>
          <w:szCs w:val="20"/>
        </w:rPr>
        <w:t xml:space="preserve">du </w:t>
      </w:r>
      <w:r w:rsidR="00CE5AC5">
        <w:rPr>
          <w:bCs/>
          <w:sz w:val="20"/>
          <w:szCs w:val="20"/>
        </w:rPr>
        <w:t>CDG42</w:t>
      </w:r>
    </w:p>
    <w:p w14:paraId="2750D14A" w14:textId="77777777" w:rsidR="00FD7F9E" w:rsidRDefault="00FD7F9E" w:rsidP="00D91A59">
      <w:pPr>
        <w:pStyle w:val="Corpsdetexte"/>
        <w:pBdr>
          <w:top w:val="single" w:sz="12" w:space="1" w:color="auto"/>
          <w:left w:val="single" w:sz="12" w:space="4" w:color="auto"/>
          <w:bottom w:val="single" w:sz="12" w:space="1" w:color="auto"/>
          <w:right w:val="single" w:sz="12" w:space="4" w:color="auto"/>
        </w:pBdr>
        <w:rPr>
          <w:b/>
          <w:sz w:val="20"/>
          <w:szCs w:val="20"/>
        </w:rPr>
      </w:pPr>
    </w:p>
    <w:p w14:paraId="6279D567" w14:textId="77777777" w:rsidR="00FD7F9E" w:rsidRPr="00D91A59" w:rsidRDefault="00FD7F9E" w:rsidP="00D91A59">
      <w:pPr>
        <w:pStyle w:val="Corpsdetexte"/>
        <w:pBdr>
          <w:top w:val="single" w:sz="12" w:space="1" w:color="auto"/>
          <w:left w:val="single" w:sz="12" w:space="4" w:color="auto"/>
          <w:bottom w:val="single" w:sz="12" w:space="1" w:color="auto"/>
          <w:right w:val="single" w:sz="12" w:space="4" w:color="auto"/>
        </w:pBdr>
        <w:rPr>
          <w:bCs/>
          <w:sz w:val="20"/>
          <w:szCs w:val="20"/>
          <w:u w:val="single"/>
        </w:rPr>
      </w:pPr>
      <w:r w:rsidRPr="00D91A59">
        <w:rPr>
          <w:bCs/>
          <w:sz w:val="20"/>
          <w:szCs w:val="20"/>
          <w:u w:val="single"/>
        </w:rPr>
        <w:t>Pour rappel le CDG42 rédige la convention pour les collectivités affiliées et pour les collectivités non affiliées ayant opté pour la prestation d’accompagnement du CDG42</w:t>
      </w:r>
    </w:p>
    <w:p w14:paraId="76FCC23B" w14:textId="77777777" w:rsidR="00D91A59" w:rsidRPr="00BD432D" w:rsidRDefault="00D91A59" w:rsidP="00D91A59">
      <w:pPr>
        <w:pStyle w:val="Corpsdetexte"/>
        <w:pBdr>
          <w:top w:val="single" w:sz="12" w:space="1" w:color="auto"/>
          <w:left w:val="single" w:sz="12" w:space="4" w:color="auto"/>
          <w:bottom w:val="single" w:sz="12" w:space="1" w:color="auto"/>
          <w:right w:val="single" w:sz="12" w:space="4" w:color="auto"/>
        </w:pBdr>
        <w:rPr>
          <w:b/>
          <w:sz w:val="20"/>
          <w:szCs w:val="20"/>
          <w:u w:val="single"/>
        </w:rPr>
      </w:pPr>
    </w:p>
    <w:p w14:paraId="59B44E43" w14:textId="77777777" w:rsidR="00640940" w:rsidRDefault="00640940" w:rsidP="00840922">
      <w:pPr>
        <w:pStyle w:val="Corpsdetexte"/>
        <w:jc w:val="center"/>
        <w:rPr>
          <w:b/>
          <w:sz w:val="20"/>
          <w:szCs w:val="20"/>
        </w:rPr>
      </w:pPr>
    </w:p>
    <w:p w14:paraId="752B51DA" w14:textId="77777777" w:rsidR="00640940" w:rsidRDefault="00640940" w:rsidP="00840922">
      <w:pPr>
        <w:pStyle w:val="Corpsdetexte"/>
        <w:jc w:val="center"/>
        <w:rPr>
          <w:b/>
          <w:sz w:val="20"/>
          <w:szCs w:val="20"/>
        </w:rPr>
      </w:pPr>
    </w:p>
    <w:p w14:paraId="19F01F85" w14:textId="77777777" w:rsidR="00640940" w:rsidRPr="00E17C4D" w:rsidRDefault="00640940" w:rsidP="00840922">
      <w:pPr>
        <w:pStyle w:val="Corpsdetexte"/>
        <w:jc w:val="center"/>
        <w:rPr>
          <w:b/>
          <w:sz w:val="20"/>
          <w:szCs w:val="20"/>
        </w:rPr>
      </w:pPr>
    </w:p>
    <w:p w14:paraId="2BF5E698" w14:textId="77777777" w:rsidR="00840922" w:rsidRPr="00E17C4D" w:rsidRDefault="00840922" w:rsidP="00840922">
      <w:pPr>
        <w:pStyle w:val="Corpsdetexte"/>
        <w:jc w:val="center"/>
        <w:rPr>
          <w:sz w:val="20"/>
          <w:szCs w:val="20"/>
        </w:rPr>
      </w:pPr>
    </w:p>
    <w:p w14:paraId="139C0E51" w14:textId="77777777" w:rsidR="00840922" w:rsidRPr="00E17C4D" w:rsidRDefault="00840922" w:rsidP="00840922">
      <w:pPr>
        <w:pStyle w:val="Corpsdetexte"/>
        <w:jc w:val="both"/>
        <w:rPr>
          <w:sz w:val="20"/>
          <w:szCs w:val="20"/>
        </w:rPr>
      </w:pPr>
    </w:p>
    <w:p w14:paraId="64DDFCA2" w14:textId="6769256A" w:rsidR="00A74E01" w:rsidRPr="00E17C4D" w:rsidRDefault="00A74E01" w:rsidP="00A74E01">
      <w:pPr>
        <w:pStyle w:val="NormalWeb"/>
        <w:numPr>
          <w:ilvl w:val="0"/>
          <w:numId w:val="13"/>
        </w:numPr>
        <w:spacing w:before="0" w:beforeAutospacing="0" w:after="0" w:afterAutospacing="0"/>
        <w:jc w:val="both"/>
        <w:rPr>
          <w:rFonts w:ascii="Arial" w:hAnsi="Arial" w:cs="Arial"/>
          <w:sz w:val="20"/>
          <w:szCs w:val="20"/>
        </w:rPr>
      </w:pPr>
      <w:r w:rsidRPr="00E17C4D">
        <w:rPr>
          <w:rFonts w:ascii="Arial" w:hAnsi="Arial" w:cs="Arial"/>
          <w:b/>
          <w:bCs/>
          <w:color w:val="000000"/>
          <w:sz w:val="20"/>
          <w:szCs w:val="20"/>
        </w:rPr>
        <w:t xml:space="preserve">La Commune / la Communauté de Communes / la Communauté </w:t>
      </w:r>
      <w:proofErr w:type="gramStart"/>
      <w:r w:rsidRPr="00E17C4D">
        <w:rPr>
          <w:rFonts w:ascii="Arial" w:hAnsi="Arial" w:cs="Arial"/>
          <w:b/>
          <w:bCs/>
          <w:color w:val="000000"/>
          <w:sz w:val="20"/>
          <w:szCs w:val="20"/>
        </w:rPr>
        <w:t xml:space="preserve">d’Agglomération  </w:t>
      </w:r>
      <w:r w:rsidRPr="00E17C4D">
        <w:rPr>
          <w:rFonts w:ascii="Arial" w:hAnsi="Arial" w:cs="Arial"/>
          <w:b/>
          <w:bCs/>
          <w:i/>
          <w:color w:val="000000"/>
          <w:sz w:val="20"/>
          <w:szCs w:val="20"/>
        </w:rPr>
        <w:t>…</w:t>
      </w:r>
      <w:proofErr w:type="gramEnd"/>
      <w:r w:rsidRPr="00E17C4D">
        <w:rPr>
          <w:rFonts w:ascii="Arial" w:hAnsi="Arial" w:cs="Arial"/>
          <w:b/>
          <w:bCs/>
          <w:i/>
          <w:color w:val="000000"/>
          <w:sz w:val="20"/>
          <w:szCs w:val="20"/>
        </w:rPr>
        <w:t xml:space="preserve"> (à préciser et à compléter)</w:t>
      </w:r>
      <w:r w:rsidRPr="00E17C4D">
        <w:rPr>
          <w:rFonts w:ascii="Arial" w:hAnsi="Arial" w:cs="Arial"/>
          <w:color w:val="000000"/>
          <w:sz w:val="20"/>
          <w:szCs w:val="20"/>
        </w:rPr>
        <w:t>, représentée par son</w:t>
      </w:r>
      <w:r w:rsidR="007F1D19">
        <w:rPr>
          <w:rFonts w:ascii="Arial" w:hAnsi="Arial" w:cs="Arial"/>
          <w:color w:val="000000"/>
          <w:sz w:val="20"/>
          <w:szCs w:val="20"/>
        </w:rPr>
        <w:t>(a)</w:t>
      </w:r>
      <w:r w:rsidRPr="00E17C4D">
        <w:rPr>
          <w:rFonts w:ascii="Arial" w:hAnsi="Arial" w:cs="Arial"/>
          <w:color w:val="000000"/>
          <w:sz w:val="20"/>
          <w:szCs w:val="20"/>
        </w:rPr>
        <w:t xml:space="preserve"> Maire / Président</w:t>
      </w:r>
      <w:r w:rsidR="007F1D19">
        <w:rPr>
          <w:rFonts w:ascii="Arial" w:hAnsi="Arial" w:cs="Arial"/>
          <w:color w:val="000000"/>
          <w:sz w:val="20"/>
          <w:szCs w:val="20"/>
        </w:rPr>
        <w:t>(e)</w:t>
      </w:r>
      <w:r w:rsidRPr="00E17C4D">
        <w:rPr>
          <w:rFonts w:ascii="Arial" w:hAnsi="Arial" w:cs="Arial"/>
          <w:color w:val="000000"/>
          <w:sz w:val="20"/>
          <w:szCs w:val="20"/>
        </w:rPr>
        <w:t xml:space="preserve"> </w:t>
      </w:r>
      <w:r w:rsidRPr="00E17C4D">
        <w:rPr>
          <w:rFonts w:ascii="Arial" w:hAnsi="Arial" w:cs="Arial"/>
          <w:b/>
          <w:bCs/>
          <w:i/>
          <w:color w:val="000000"/>
          <w:sz w:val="20"/>
          <w:szCs w:val="20"/>
        </w:rPr>
        <w:t>… (à compléter)</w:t>
      </w:r>
      <w:r w:rsidRPr="00E17C4D">
        <w:rPr>
          <w:rFonts w:ascii="Arial" w:hAnsi="Arial" w:cs="Arial"/>
          <w:color w:val="000000"/>
          <w:sz w:val="20"/>
          <w:szCs w:val="20"/>
        </w:rPr>
        <w:t xml:space="preserve">, dûment habilité par la délibération n° </w:t>
      </w:r>
      <w:r w:rsidRPr="00E17C4D">
        <w:rPr>
          <w:rFonts w:ascii="Arial" w:hAnsi="Arial" w:cs="Arial"/>
          <w:b/>
          <w:bCs/>
          <w:i/>
          <w:color w:val="000000"/>
          <w:sz w:val="20"/>
          <w:szCs w:val="20"/>
        </w:rPr>
        <w:t>… (à compléter)</w:t>
      </w:r>
      <w:r w:rsidRPr="00E17C4D">
        <w:rPr>
          <w:rFonts w:ascii="Arial" w:hAnsi="Arial" w:cs="Arial"/>
          <w:color w:val="000000"/>
          <w:sz w:val="20"/>
          <w:szCs w:val="20"/>
        </w:rPr>
        <w:t xml:space="preserve"> en date du </w:t>
      </w:r>
      <w:r w:rsidRPr="00E17C4D">
        <w:rPr>
          <w:rFonts w:ascii="Arial" w:hAnsi="Arial" w:cs="Arial"/>
          <w:b/>
          <w:bCs/>
          <w:i/>
          <w:color w:val="000000"/>
          <w:sz w:val="20"/>
          <w:szCs w:val="20"/>
        </w:rPr>
        <w:t xml:space="preserve">… (à compléter) </w:t>
      </w:r>
      <w:r w:rsidRPr="00E17C4D">
        <w:rPr>
          <w:rFonts w:ascii="Arial" w:hAnsi="Arial" w:cs="Arial"/>
          <w:color w:val="000000"/>
          <w:sz w:val="20"/>
          <w:szCs w:val="20"/>
        </w:rPr>
        <w:t>à signer la présente convention, ci-après dénommé(e) « l’employeur d’origine » ;</w:t>
      </w:r>
    </w:p>
    <w:p w14:paraId="3331D06F" w14:textId="77777777" w:rsidR="00A74E01" w:rsidRPr="00E17C4D" w:rsidRDefault="00A74E01" w:rsidP="00A74E01">
      <w:pPr>
        <w:pStyle w:val="NormalWeb"/>
        <w:spacing w:before="0" w:beforeAutospacing="0" w:after="0" w:afterAutospacing="0"/>
        <w:ind w:left="720"/>
        <w:jc w:val="both"/>
        <w:rPr>
          <w:rFonts w:ascii="Arial" w:hAnsi="Arial" w:cs="Arial"/>
          <w:sz w:val="20"/>
          <w:szCs w:val="20"/>
        </w:rPr>
      </w:pPr>
    </w:p>
    <w:p w14:paraId="1915F649" w14:textId="1953DE24" w:rsidR="00A74E01" w:rsidRPr="00E17C4D" w:rsidRDefault="00A74E01" w:rsidP="00A74E01">
      <w:pPr>
        <w:pStyle w:val="NormalWeb"/>
        <w:numPr>
          <w:ilvl w:val="0"/>
          <w:numId w:val="13"/>
        </w:numPr>
        <w:spacing w:before="0" w:beforeAutospacing="0" w:after="0" w:afterAutospacing="0"/>
        <w:jc w:val="both"/>
        <w:rPr>
          <w:rFonts w:ascii="Arial" w:hAnsi="Arial" w:cs="Arial"/>
          <w:sz w:val="20"/>
          <w:szCs w:val="20"/>
        </w:rPr>
      </w:pPr>
      <w:r w:rsidRPr="00E17C4D">
        <w:rPr>
          <w:rFonts w:ascii="Arial" w:hAnsi="Arial" w:cs="Arial"/>
          <w:b/>
          <w:sz w:val="20"/>
          <w:szCs w:val="20"/>
        </w:rPr>
        <w:t xml:space="preserve">Monsieur / Madame </w:t>
      </w:r>
      <w:r w:rsidRPr="00E17C4D">
        <w:rPr>
          <w:rFonts w:ascii="Arial" w:hAnsi="Arial" w:cs="Arial"/>
          <w:b/>
          <w:i/>
          <w:sz w:val="20"/>
          <w:szCs w:val="20"/>
        </w:rPr>
        <w:t>… (à préciser et à compléter)</w:t>
      </w:r>
      <w:r w:rsidRPr="00E17C4D">
        <w:rPr>
          <w:rFonts w:ascii="Arial" w:hAnsi="Arial" w:cs="Arial"/>
          <w:sz w:val="20"/>
          <w:szCs w:val="20"/>
        </w:rPr>
        <w:t xml:space="preserve">, titulaire du grade </w:t>
      </w:r>
      <w:r w:rsidRPr="00E17C4D">
        <w:rPr>
          <w:rFonts w:ascii="Arial" w:hAnsi="Arial" w:cs="Arial"/>
          <w:b/>
          <w:bCs/>
          <w:i/>
          <w:color w:val="000000"/>
          <w:sz w:val="20"/>
          <w:szCs w:val="20"/>
        </w:rPr>
        <w:t>… (à compléter)</w:t>
      </w:r>
      <w:r w:rsidRPr="00E17C4D">
        <w:rPr>
          <w:rFonts w:ascii="Arial" w:hAnsi="Arial" w:cs="Arial"/>
          <w:bCs/>
          <w:color w:val="000000"/>
          <w:sz w:val="20"/>
          <w:szCs w:val="20"/>
        </w:rPr>
        <w:t>, domicilié</w:t>
      </w:r>
      <w:r w:rsidR="007F1D19">
        <w:rPr>
          <w:rFonts w:ascii="Arial" w:hAnsi="Arial" w:cs="Arial"/>
          <w:bCs/>
          <w:color w:val="000000"/>
          <w:sz w:val="20"/>
          <w:szCs w:val="20"/>
        </w:rPr>
        <w:t>(e)</w:t>
      </w:r>
      <w:r w:rsidRPr="00E17C4D">
        <w:rPr>
          <w:rFonts w:ascii="Arial" w:hAnsi="Arial" w:cs="Arial"/>
          <w:bCs/>
          <w:color w:val="000000"/>
          <w:sz w:val="20"/>
          <w:szCs w:val="20"/>
        </w:rPr>
        <w:t xml:space="preserve"> à l’adresse suivante </w:t>
      </w:r>
      <w:r w:rsidRPr="00E17C4D">
        <w:rPr>
          <w:rFonts w:ascii="Arial" w:hAnsi="Arial" w:cs="Arial"/>
          <w:b/>
          <w:bCs/>
          <w:i/>
          <w:color w:val="000000"/>
          <w:sz w:val="20"/>
          <w:szCs w:val="20"/>
        </w:rPr>
        <w:t>… (à compléter)</w:t>
      </w:r>
      <w:r w:rsidRPr="00E17C4D">
        <w:rPr>
          <w:rFonts w:ascii="Arial" w:hAnsi="Arial" w:cs="Arial"/>
          <w:color w:val="000000"/>
          <w:sz w:val="20"/>
          <w:szCs w:val="20"/>
        </w:rPr>
        <w:t>, ci-après dénommé(e) « le fonctionnaire » ;</w:t>
      </w:r>
    </w:p>
    <w:p w14:paraId="7A961EB1"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6C2453C6" w14:textId="0359513D" w:rsidR="00A74E01" w:rsidRPr="006D044B" w:rsidRDefault="00A74E01" w:rsidP="00A74E01">
      <w:pPr>
        <w:pStyle w:val="NormalWeb"/>
        <w:numPr>
          <w:ilvl w:val="0"/>
          <w:numId w:val="13"/>
        </w:numPr>
        <w:spacing w:before="0" w:beforeAutospacing="0" w:after="0" w:afterAutospacing="0"/>
        <w:jc w:val="both"/>
        <w:rPr>
          <w:rFonts w:ascii="Arial" w:hAnsi="Arial" w:cs="Arial"/>
          <w:i/>
          <w:color w:val="000000"/>
          <w:sz w:val="20"/>
          <w:szCs w:val="20"/>
        </w:rPr>
      </w:pPr>
      <w:r w:rsidRPr="006D044B">
        <w:rPr>
          <w:rFonts w:ascii="Arial" w:hAnsi="Arial" w:cs="Arial"/>
          <w:i/>
          <w:sz w:val="20"/>
          <w:szCs w:val="20"/>
        </w:rPr>
        <w:t>Le cas échéant, l</w:t>
      </w:r>
      <w:r w:rsidRPr="006D044B">
        <w:rPr>
          <w:rFonts w:ascii="Arial" w:hAnsi="Arial" w:cs="Arial"/>
          <w:bCs/>
          <w:i/>
          <w:color w:val="000000"/>
          <w:sz w:val="20"/>
          <w:szCs w:val="20"/>
        </w:rPr>
        <w:t>a Commune / la Communauté de Communes / la Communauté d’Agglomération   (à préciser et à compléter)</w:t>
      </w:r>
      <w:r w:rsidRPr="006D044B">
        <w:rPr>
          <w:rFonts w:ascii="Arial" w:hAnsi="Arial" w:cs="Arial"/>
          <w:i/>
          <w:color w:val="000000"/>
          <w:sz w:val="20"/>
          <w:szCs w:val="20"/>
        </w:rPr>
        <w:t>, représentée par son</w:t>
      </w:r>
      <w:r w:rsidR="007F1D19">
        <w:rPr>
          <w:rFonts w:ascii="Arial" w:hAnsi="Arial" w:cs="Arial"/>
          <w:i/>
          <w:color w:val="000000"/>
          <w:sz w:val="20"/>
          <w:szCs w:val="20"/>
        </w:rPr>
        <w:t>(a)</w:t>
      </w:r>
      <w:r w:rsidRPr="006D044B">
        <w:rPr>
          <w:rFonts w:ascii="Arial" w:hAnsi="Arial" w:cs="Arial"/>
          <w:i/>
          <w:color w:val="000000"/>
          <w:sz w:val="20"/>
          <w:szCs w:val="20"/>
        </w:rPr>
        <w:t xml:space="preserve"> Maire / Président</w:t>
      </w:r>
      <w:r w:rsidR="007F1D19">
        <w:rPr>
          <w:rFonts w:ascii="Arial" w:hAnsi="Arial" w:cs="Arial"/>
          <w:i/>
          <w:color w:val="000000"/>
          <w:sz w:val="20"/>
          <w:szCs w:val="20"/>
        </w:rPr>
        <w:t>(e)</w:t>
      </w:r>
      <w:r w:rsidRPr="006D044B">
        <w:rPr>
          <w:rFonts w:ascii="Arial" w:hAnsi="Arial" w:cs="Arial"/>
          <w:i/>
          <w:color w:val="000000"/>
          <w:sz w:val="20"/>
          <w:szCs w:val="20"/>
        </w:rPr>
        <w:t xml:space="preserve"> </w:t>
      </w:r>
      <w:r w:rsidRPr="006D044B">
        <w:rPr>
          <w:rFonts w:ascii="Arial" w:hAnsi="Arial" w:cs="Arial"/>
          <w:bCs/>
          <w:i/>
          <w:color w:val="000000"/>
          <w:sz w:val="20"/>
          <w:szCs w:val="20"/>
        </w:rPr>
        <w:t>… (à compléter)</w:t>
      </w:r>
      <w:r w:rsidRPr="006D044B">
        <w:rPr>
          <w:rFonts w:ascii="Arial" w:hAnsi="Arial" w:cs="Arial"/>
          <w:i/>
          <w:color w:val="000000"/>
          <w:sz w:val="20"/>
          <w:szCs w:val="20"/>
        </w:rPr>
        <w:t>, dûment habilité</w:t>
      </w:r>
      <w:r w:rsidR="007F1D19">
        <w:rPr>
          <w:rFonts w:ascii="Arial" w:hAnsi="Arial" w:cs="Arial"/>
          <w:i/>
          <w:color w:val="000000"/>
          <w:sz w:val="20"/>
          <w:szCs w:val="20"/>
        </w:rPr>
        <w:t xml:space="preserve">(e) </w:t>
      </w:r>
      <w:r w:rsidRPr="006D044B">
        <w:rPr>
          <w:rFonts w:ascii="Arial" w:hAnsi="Arial" w:cs="Arial"/>
          <w:i/>
          <w:color w:val="000000"/>
          <w:sz w:val="20"/>
          <w:szCs w:val="20"/>
        </w:rPr>
        <w:t xml:space="preserve">par la délibération n° </w:t>
      </w:r>
      <w:r w:rsidRPr="006D044B">
        <w:rPr>
          <w:rFonts w:ascii="Arial" w:hAnsi="Arial" w:cs="Arial"/>
          <w:bCs/>
          <w:i/>
          <w:color w:val="000000"/>
          <w:sz w:val="20"/>
          <w:szCs w:val="20"/>
        </w:rPr>
        <w:t>… (à compléter)</w:t>
      </w:r>
      <w:r w:rsidRPr="006D044B">
        <w:rPr>
          <w:rFonts w:ascii="Arial" w:hAnsi="Arial" w:cs="Arial"/>
          <w:i/>
          <w:color w:val="000000"/>
          <w:sz w:val="20"/>
          <w:szCs w:val="20"/>
        </w:rPr>
        <w:t xml:space="preserve"> en date du </w:t>
      </w:r>
      <w:r w:rsidRPr="006D044B">
        <w:rPr>
          <w:rFonts w:ascii="Arial" w:hAnsi="Arial" w:cs="Arial"/>
          <w:bCs/>
          <w:i/>
          <w:color w:val="000000"/>
          <w:sz w:val="20"/>
          <w:szCs w:val="20"/>
        </w:rPr>
        <w:t xml:space="preserve">… (à compléter) </w:t>
      </w:r>
      <w:r w:rsidRPr="006D044B">
        <w:rPr>
          <w:rFonts w:ascii="Arial" w:hAnsi="Arial" w:cs="Arial"/>
          <w:i/>
          <w:color w:val="000000"/>
          <w:sz w:val="20"/>
          <w:szCs w:val="20"/>
        </w:rPr>
        <w:t>à signer la présente convention, ci-après dénommé(e)« l’employeur d’accueil » ;</w:t>
      </w:r>
    </w:p>
    <w:p w14:paraId="48AECD4A" w14:textId="77777777" w:rsidR="00A74E01" w:rsidRPr="00E17C4D" w:rsidRDefault="00A74E01" w:rsidP="00A74E01">
      <w:pPr>
        <w:pStyle w:val="NormalWeb"/>
        <w:spacing w:before="0" w:beforeAutospacing="0" w:after="0" w:afterAutospacing="0"/>
        <w:jc w:val="both"/>
        <w:rPr>
          <w:rFonts w:ascii="Arial" w:hAnsi="Arial" w:cs="Arial"/>
          <w:color w:val="000000"/>
          <w:sz w:val="20"/>
          <w:szCs w:val="20"/>
        </w:rPr>
      </w:pPr>
    </w:p>
    <w:p w14:paraId="75065B2F" w14:textId="77777777" w:rsidR="00A74E01" w:rsidRPr="00E17C4D" w:rsidRDefault="00A74E01" w:rsidP="00A74E01">
      <w:pPr>
        <w:pStyle w:val="NormalWeb"/>
        <w:spacing w:before="0" w:beforeAutospacing="0" w:after="0" w:afterAutospacing="0"/>
        <w:jc w:val="both"/>
        <w:rPr>
          <w:rFonts w:ascii="Arial" w:hAnsi="Arial" w:cs="Arial"/>
          <w:color w:val="000000"/>
          <w:sz w:val="20"/>
          <w:szCs w:val="20"/>
        </w:rPr>
      </w:pPr>
      <w:proofErr w:type="gramStart"/>
      <w:r w:rsidRPr="00E17C4D">
        <w:rPr>
          <w:rFonts w:ascii="Arial" w:hAnsi="Arial" w:cs="Arial"/>
          <w:color w:val="000000"/>
          <w:sz w:val="20"/>
          <w:szCs w:val="20"/>
        </w:rPr>
        <w:t>et</w:t>
      </w:r>
      <w:proofErr w:type="gramEnd"/>
      <w:r w:rsidRPr="00E17C4D">
        <w:rPr>
          <w:rFonts w:ascii="Arial" w:hAnsi="Arial" w:cs="Arial"/>
          <w:color w:val="000000"/>
          <w:sz w:val="20"/>
          <w:szCs w:val="20"/>
        </w:rPr>
        <w:t xml:space="preserve">, </w:t>
      </w:r>
    </w:p>
    <w:p w14:paraId="0FE508F9" w14:textId="77777777" w:rsidR="00721EF7" w:rsidRPr="00E17C4D" w:rsidRDefault="00721EF7" w:rsidP="00721EF7">
      <w:pPr>
        <w:pStyle w:val="Corpsdetexte"/>
        <w:ind w:left="360"/>
        <w:jc w:val="both"/>
        <w:rPr>
          <w:sz w:val="20"/>
          <w:szCs w:val="20"/>
        </w:rPr>
      </w:pPr>
    </w:p>
    <w:p w14:paraId="0D58B544" w14:textId="77777777" w:rsidR="00304E0B" w:rsidRPr="00304E0B" w:rsidRDefault="00304E0B" w:rsidP="00304E0B">
      <w:pPr>
        <w:pStyle w:val="NormalWeb"/>
        <w:numPr>
          <w:ilvl w:val="0"/>
          <w:numId w:val="13"/>
        </w:numPr>
        <w:spacing w:before="0" w:beforeAutospacing="0" w:after="0" w:afterAutospacing="0"/>
        <w:jc w:val="both"/>
        <w:rPr>
          <w:rFonts w:ascii="Arial" w:hAnsi="Arial" w:cs="Arial"/>
          <w:bCs/>
          <w:sz w:val="20"/>
          <w:szCs w:val="20"/>
        </w:rPr>
      </w:pPr>
      <w:r w:rsidRPr="00304E0B">
        <w:rPr>
          <w:rFonts w:ascii="Arial" w:hAnsi="Arial" w:cs="Arial"/>
          <w:b/>
          <w:sz w:val="20"/>
          <w:szCs w:val="20"/>
        </w:rPr>
        <w:t xml:space="preserve">Le Centre de Gestion de la Fonction Publique de la Loire, </w:t>
      </w:r>
      <w:r w:rsidRPr="00304E0B">
        <w:rPr>
          <w:rFonts w:ascii="Arial" w:hAnsi="Arial" w:cs="Arial"/>
          <w:bCs/>
          <w:sz w:val="20"/>
          <w:szCs w:val="20"/>
        </w:rPr>
        <w:t>situé 3 rue Gutenberg 42270 Saint Priest en Jarez, représenté par son Président, Monsieur Luc FRANCOIS, dûment habilité par la délibération n°2021-02-02/10 ci-après dénommé « le CDG42 »</w:t>
      </w:r>
    </w:p>
    <w:p w14:paraId="1F2EAD33" w14:textId="73234336" w:rsidR="00304E0B" w:rsidRPr="00304E0B" w:rsidRDefault="00304E0B" w:rsidP="00304E0B">
      <w:pPr>
        <w:pStyle w:val="NormalWeb"/>
        <w:spacing w:before="0" w:beforeAutospacing="0" w:after="0" w:afterAutospacing="0"/>
        <w:ind w:left="720"/>
        <w:jc w:val="both"/>
        <w:rPr>
          <w:rFonts w:ascii="Arial" w:hAnsi="Arial" w:cs="Arial"/>
          <w:bCs/>
          <w:sz w:val="20"/>
          <w:szCs w:val="20"/>
        </w:rPr>
      </w:pPr>
    </w:p>
    <w:p w14:paraId="718C0CE0" w14:textId="77777777" w:rsidR="00781274" w:rsidRPr="00E17C4D" w:rsidRDefault="00781274" w:rsidP="00781274">
      <w:pPr>
        <w:pStyle w:val="Corpsdetexte"/>
        <w:jc w:val="both"/>
        <w:rPr>
          <w:b/>
          <w:sz w:val="20"/>
          <w:szCs w:val="20"/>
        </w:rPr>
      </w:pPr>
    </w:p>
    <w:p w14:paraId="62BFED37" w14:textId="3E07C246" w:rsidR="00781274" w:rsidRPr="00E17C4D" w:rsidRDefault="00781274" w:rsidP="00781274">
      <w:pPr>
        <w:pStyle w:val="Corpsdetexte"/>
        <w:jc w:val="both"/>
        <w:rPr>
          <w:sz w:val="20"/>
          <w:szCs w:val="20"/>
        </w:rPr>
      </w:pPr>
      <w:r w:rsidRPr="00E17C4D">
        <w:rPr>
          <w:sz w:val="20"/>
          <w:szCs w:val="20"/>
        </w:rPr>
        <w:t>Vu</w:t>
      </w:r>
      <w:r w:rsidR="002071D9">
        <w:rPr>
          <w:sz w:val="20"/>
          <w:szCs w:val="20"/>
        </w:rPr>
        <w:t xml:space="preserve"> </w:t>
      </w:r>
      <w:r w:rsidR="002071D9" w:rsidRPr="00711873">
        <w:rPr>
          <w:sz w:val="20"/>
          <w:szCs w:val="20"/>
        </w:rPr>
        <w:t>le Code général de la fonction publique ;</w:t>
      </w:r>
    </w:p>
    <w:p w14:paraId="77FC4F63" w14:textId="77777777" w:rsidR="00781274" w:rsidRPr="00E17C4D" w:rsidRDefault="00781274" w:rsidP="00781274">
      <w:pPr>
        <w:pStyle w:val="Corpsdetexte"/>
        <w:jc w:val="both"/>
        <w:rPr>
          <w:sz w:val="20"/>
          <w:szCs w:val="20"/>
        </w:rPr>
      </w:pPr>
    </w:p>
    <w:p w14:paraId="257E8533" w14:textId="03DF1046" w:rsidR="00781274" w:rsidRPr="00E17C4D" w:rsidRDefault="00781274" w:rsidP="00781274">
      <w:pPr>
        <w:pStyle w:val="Corpsdetexte"/>
        <w:jc w:val="both"/>
        <w:rPr>
          <w:sz w:val="20"/>
          <w:szCs w:val="20"/>
        </w:rPr>
      </w:pPr>
      <w:r w:rsidRPr="00E17C4D">
        <w:rPr>
          <w:sz w:val="20"/>
          <w:szCs w:val="20"/>
        </w:rPr>
        <w:t xml:space="preserve">Vu le décret n°85-1054 du 30 septembre 1985 relatif au reclassement des fonctionnaires territoriaux reconnus inaptes à l’exercice de leurs fonctions modifié ; </w:t>
      </w:r>
    </w:p>
    <w:p w14:paraId="01C8AF4D" w14:textId="77777777" w:rsidR="00781274" w:rsidRPr="006D044B" w:rsidRDefault="00781274" w:rsidP="00781274">
      <w:pPr>
        <w:pStyle w:val="Corpsdetexte"/>
        <w:jc w:val="both"/>
        <w:rPr>
          <w:sz w:val="20"/>
          <w:szCs w:val="20"/>
        </w:rPr>
      </w:pPr>
    </w:p>
    <w:p w14:paraId="0AF9D22D" w14:textId="2B6020AB" w:rsidR="00A74E01" w:rsidRDefault="00A74E01" w:rsidP="00A74E01">
      <w:pPr>
        <w:pStyle w:val="NormalWeb"/>
        <w:spacing w:before="0" w:beforeAutospacing="0" w:after="0" w:afterAutospacing="0"/>
        <w:jc w:val="both"/>
        <w:rPr>
          <w:rFonts w:ascii="Arial" w:hAnsi="Arial" w:cs="Arial"/>
          <w:bCs/>
          <w:color w:val="000000"/>
          <w:sz w:val="20"/>
          <w:szCs w:val="20"/>
        </w:rPr>
      </w:pPr>
      <w:r w:rsidRPr="006D044B">
        <w:rPr>
          <w:rFonts w:ascii="Arial" w:hAnsi="Arial" w:cs="Arial"/>
          <w:color w:val="000000"/>
          <w:sz w:val="20"/>
          <w:szCs w:val="20"/>
        </w:rPr>
        <w:t>Vu l’avis</w:t>
      </w:r>
      <w:r w:rsidR="00E56304">
        <w:rPr>
          <w:rFonts w:ascii="Arial" w:hAnsi="Arial" w:cs="Arial"/>
          <w:color w:val="000000"/>
          <w:sz w:val="20"/>
          <w:szCs w:val="20"/>
        </w:rPr>
        <w:t xml:space="preserve"> </w:t>
      </w:r>
      <w:r w:rsidRPr="006D044B">
        <w:rPr>
          <w:rFonts w:ascii="Arial" w:hAnsi="Arial" w:cs="Arial"/>
          <w:color w:val="000000"/>
          <w:sz w:val="20"/>
          <w:szCs w:val="20"/>
        </w:rPr>
        <w:t xml:space="preserve">du </w:t>
      </w:r>
      <w:r w:rsidR="00711873">
        <w:rPr>
          <w:rFonts w:ascii="Arial" w:hAnsi="Arial" w:cs="Arial"/>
          <w:color w:val="000000"/>
          <w:sz w:val="20"/>
          <w:szCs w:val="20"/>
        </w:rPr>
        <w:t xml:space="preserve">conseil </w:t>
      </w:r>
      <w:r w:rsidRPr="006D044B">
        <w:rPr>
          <w:rFonts w:ascii="Arial" w:hAnsi="Arial" w:cs="Arial"/>
          <w:color w:val="000000"/>
          <w:sz w:val="20"/>
          <w:szCs w:val="20"/>
        </w:rPr>
        <w:t xml:space="preserve">médical </w:t>
      </w:r>
      <w:r w:rsidR="00711873">
        <w:rPr>
          <w:rFonts w:ascii="Arial" w:hAnsi="Arial" w:cs="Arial"/>
          <w:color w:val="000000"/>
          <w:sz w:val="20"/>
          <w:szCs w:val="20"/>
        </w:rPr>
        <w:t>en formation restreinte</w:t>
      </w:r>
      <w:r w:rsidRPr="006D044B">
        <w:rPr>
          <w:rFonts w:ascii="Arial" w:hAnsi="Arial" w:cs="Arial"/>
          <w:bCs/>
          <w:i/>
          <w:color w:val="000000"/>
          <w:sz w:val="20"/>
          <w:szCs w:val="20"/>
        </w:rPr>
        <w:t xml:space="preserve"> </w:t>
      </w:r>
      <w:r w:rsidRPr="006D044B">
        <w:rPr>
          <w:rFonts w:ascii="Arial" w:hAnsi="Arial" w:cs="Arial"/>
          <w:color w:val="000000"/>
          <w:sz w:val="20"/>
          <w:szCs w:val="20"/>
        </w:rPr>
        <w:t xml:space="preserve">en date du </w:t>
      </w:r>
      <w:r w:rsidRPr="006D044B">
        <w:rPr>
          <w:rFonts w:ascii="Arial" w:hAnsi="Arial" w:cs="Arial"/>
          <w:bCs/>
          <w:i/>
          <w:color w:val="000000"/>
          <w:sz w:val="20"/>
          <w:szCs w:val="20"/>
        </w:rPr>
        <w:t xml:space="preserve">… (à compléter) </w:t>
      </w:r>
      <w:r w:rsidRPr="006D044B">
        <w:rPr>
          <w:rFonts w:ascii="Arial" w:hAnsi="Arial" w:cs="Arial"/>
          <w:bCs/>
          <w:color w:val="000000"/>
          <w:sz w:val="20"/>
          <w:szCs w:val="20"/>
        </w:rPr>
        <w:t>déclarant l’agent inapte aux fonctions correspondant aux emplois de son grade et préconisant un reclassement ;</w:t>
      </w:r>
    </w:p>
    <w:p w14:paraId="21D20668" w14:textId="77777777" w:rsidR="00E56304" w:rsidRPr="006D044B" w:rsidRDefault="00E56304" w:rsidP="00A74E01">
      <w:pPr>
        <w:pStyle w:val="NormalWeb"/>
        <w:spacing w:before="0" w:beforeAutospacing="0" w:after="0" w:afterAutospacing="0"/>
        <w:jc w:val="both"/>
        <w:rPr>
          <w:rFonts w:ascii="Arial" w:hAnsi="Arial" w:cs="Arial"/>
          <w:bCs/>
          <w:color w:val="000000"/>
          <w:sz w:val="20"/>
          <w:szCs w:val="20"/>
        </w:rPr>
      </w:pPr>
    </w:p>
    <w:p w14:paraId="2D00BA7A" w14:textId="772AB434" w:rsidR="00A74E01" w:rsidRDefault="00E56304" w:rsidP="00A74E01">
      <w:pPr>
        <w:pStyle w:val="NormalWeb"/>
        <w:spacing w:before="0" w:beforeAutospacing="0" w:after="0" w:afterAutospacing="0"/>
        <w:jc w:val="both"/>
        <w:rPr>
          <w:rFonts w:ascii="Arial" w:hAnsi="Arial" w:cs="Arial"/>
          <w:bCs/>
          <w:color w:val="000000"/>
          <w:sz w:val="20"/>
          <w:szCs w:val="20"/>
        </w:rPr>
      </w:pPr>
      <w:r w:rsidRPr="00E56304">
        <w:rPr>
          <w:rFonts w:ascii="Arial" w:hAnsi="Arial" w:cs="Arial"/>
          <w:i/>
          <w:iCs/>
          <w:color w:val="000000"/>
          <w:sz w:val="20"/>
          <w:szCs w:val="20"/>
        </w:rPr>
        <w:t>Ou, le cas échéant,</w:t>
      </w:r>
      <w:r>
        <w:rPr>
          <w:rFonts w:ascii="Arial" w:hAnsi="Arial" w:cs="Arial"/>
          <w:color w:val="000000"/>
          <w:sz w:val="20"/>
          <w:szCs w:val="20"/>
        </w:rPr>
        <w:t xml:space="preserve"> Vu la saisine du conseil médical en formation restreinte</w:t>
      </w:r>
      <w:r w:rsidRPr="006D044B">
        <w:rPr>
          <w:rFonts w:ascii="Arial" w:hAnsi="Arial" w:cs="Arial"/>
          <w:bCs/>
          <w:i/>
          <w:color w:val="000000"/>
          <w:sz w:val="20"/>
          <w:szCs w:val="20"/>
        </w:rPr>
        <w:t xml:space="preserve"> </w:t>
      </w:r>
      <w:r w:rsidRPr="006D044B">
        <w:rPr>
          <w:rFonts w:ascii="Arial" w:hAnsi="Arial" w:cs="Arial"/>
          <w:color w:val="000000"/>
          <w:sz w:val="20"/>
          <w:szCs w:val="20"/>
        </w:rPr>
        <w:t xml:space="preserve">en date du </w:t>
      </w:r>
      <w:r w:rsidRPr="006D044B">
        <w:rPr>
          <w:rFonts w:ascii="Arial" w:hAnsi="Arial" w:cs="Arial"/>
          <w:bCs/>
          <w:i/>
          <w:color w:val="000000"/>
          <w:sz w:val="20"/>
          <w:szCs w:val="20"/>
        </w:rPr>
        <w:t xml:space="preserve">… (à compléter) </w:t>
      </w:r>
      <w:r>
        <w:rPr>
          <w:rFonts w:ascii="Arial" w:hAnsi="Arial" w:cs="Arial"/>
          <w:bCs/>
          <w:color w:val="000000"/>
          <w:sz w:val="20"/>
          <w:szCs w:val="20"/>
        </w:rPr>
        <w:t>aux fins de déclarer</w:t>
      </w:r>
      <w:r w:rsidRPr="006D044B">
        <w:rPr>
          <w:rFonts w:ascii="Arial" w:hAnsi="Arial" w:cs="Arial"/>
          <w:bCs/>
          <w:color w:val="000000"/>
          <w:sz w:val="20"/>
          <w:szCs w:val="20"/>
        </w:rPr>
        <w:t xml:space="preserve"> l’agent inapte aux fonctions correspondant aux emplois de son grade et </w:t>
      </w:r>
      <w:r>
        <w:rPr>
          <w:rFonts w:ascii="Arial" w:hAnsi="Arial" w:cs="Arial"/>
          <w:bCs/>
          <w:color w:val="000000"/>
          <w:sz w:val="20"/>
          <w:szCs w:val="20"/>
        </w:rPr>
        <w:t xml:space="preserve">de </w:t>
      </w:r>
      <w:r w:rsidRPr="006D044B">
        <w:rPr>
          <w:rFonts w:ascii="Arial" w:hAnsi="Arial" w:cs="Arial"/>
          <w:bCs/>
          <w:color w:val="000000"/>
          <w:sz w:val="20"/>
          <w:szCs w:val="20"/>
        </w:rPr>
        <w:t>préconis</w:t>
      </w:r>
      <w:r>
        <w:rPr>
          <w:rFonts w:ascii="Arial" w:hAnsi="Arial" w:cs="Arial"/>
          <w:bCs/>
          <w:color w:val="000000"/>
          <w:sz w:val="20"/>
          <w:szCs w:val="20"/>
        </w:rPr>
        <w:t>er</w:t>
      </w:r>
      <w:r w:rsidRPr="006D044B">
        <w:rPr>
          <w:rFonts w:ascii="Arial" w:hAnsi="Arial" w:cs="Arial"/>
          <w:bCs/>
          <w:color w:val="000000"/>
          <w:sz w:val="20"/>
          <w:szCs w:val="20"/>
        </w:rPr>
        <w:t xml:space="preserve"> un reclassement</w:t>
      </w:r>
      <w:r>
        <w:rPr>
          <w:rFonts w:ascii="Arial" w:hAnsi="Arial" w:cs="Arial"/>
          <w:bCs/>
          <w:color w:val="000000"/>
          <w:sz w:val="20"/>
          <w:szCs w:val="20"/>
        </w:rPr>
        <w:t> ;</w:t>
      </w:r>
    </w:p>
    <w:p w14:paraId="6296817D" w14:textId="77777777" w:rsidR="00E56304" w:rsidRPr="006D044B" w:rsidRDefault="00E56304" w:rsidP="00A74E01">
      <w:pPr>
        <w:pStyle w:val="NormalWeb"/>
        <w:spacing w:before="0" w:beforeAutospacing="0" w:after="0" w:afterAutospacing="0"/>
        <w:jc w:val="both"/>
        <w:rPr>
          <w:rFonts w:ascii="Arial" w:hAnsi="Arial" w:cs="Arial"/>
          <w:bCs/>
          <w:color w:val="000000"/>
          <w:sz w:val="20"/>
          <w:szCs w:val="20"/>
        </w:rPr>
      </w:pPr>
    </w:p>
    <w:p w14:paraId="0FFEB8A6" w14:textId="25274A00" w:rsidR="00A74E01" w:rsidRPr="006D044B" w:rsidRDefault="00A74E01" w:rsidP="00A74E01">
      <w:pPr>
        <w:pStyle w:val="NormalWeb"/>
        <w:spacing w:before="0" w:beforeAutospacing="0" w:after="0" w:afterAutospacing="0"/>
        <w:jc w:val="both"/>
        <w:rPr>
          <w:rFonts w:ascii="Arial" w:hAnsi="Arial" w:cs="Arial"/>
          <w:color w:val="000000"/>
          <w:sz w:val="20"/>
          <w:szCs w:val="20"/>
        </w:rPr>
      </w:pPr>
      <w:r w:rsidRPr="006D044B">
        <w:rPr>
          <w:rFonts w:ascii="Arial" w:hAnsi="Arial" w:cs="Arial"/>
          <w:bCs/>
          <w:color w:val="000000"/>
          <w:sz w:val="20"/>
          <w:szCs w:val="20"/>
        </w:rPr>
        <w:t xml:space="preserve">Vu l’information </w:t>
      </w:r>
      <w:r w:rsidRPr="006D044B">
        <w:rPr>
          <w:rFonts w:ascii="Arial" w:hAnsi="Arial" w:cs="Arial"/>
          <w:color w:val="000000"/>
          <w:sz w:val="20"/>
          <w:szCs w:val="20"/>
        </w:rPr>
        <w:t xml:space="preserve">en date du </w:t>
      </w:r>
      <w:r w:rsidRPr="006D044B">
        <w:rPr>
          <w:rFonts w:ascii="Arial" w:hAnsi="Arial" w:cs="Arial"/>
          <w:i/>
          <w:color w:val="000000"/>
          <w:sz w:val="20"/>
          <w:szCs w:val="20"/>
        </w:rPr>
        <w:t>… (à compléter)</w:t>
      </w:r>
      <w:r w:rsidRPr="006D044B">
        <w:rPr>
          <w:rFonts w:ascii="Arial" w:hAnsi="Arial" w:cs="Arial"/>
          <w:color w:val="000000"/>
          <w:sz w:val="20"/>
          <w:szCs w:val="20"/>
        </w:rPr>
        <w:t xml:space="preserve"> </w:t>
      </w:r>
      <w:r w:rsidRPr="006D044B">
        <w:rPr>
          <w:rFonts w:ascii="Arial" w:hAnsi="Arial" w:cs="Arial"/>
          <w:bCs/>
          <w:color w:val="000000"/>
          <w:sz w:val="20"/>
          <w:szCs w:val="20"/>
        </w:rPr>
        <w:t xml:space="preserve">du </w:t>
      </w:r>
      <w:r w:rsidR="00187499">
        <w:rPr>
          <w:rFonts w:ascii="Arial" w:hAnsi="Arial" w:cs="Arial"/>
          <w:bCs/>
          <w:color w:val="000000"/>
          <w:sz w:val="20"/>
          <w:szCs w:val="20"/>
        </w:rPr>
        <w:t xml:space="preserve">médecin du travail </w:t>
      </w:r>
      <w:r w:rsidRPr="006D044B">
        <w:rPr>
          <w:rFonts w:ascii="Arial" w:hAnsi="Arial" w:cs="Arial"/>
          <w:bCs/>
          <w:color w:val="000000"/>
          <w:sz w:val="20"/>
          <w:szCs w:val="20"/>
        </w:rPr>
        <w:t>;</w:t>
      </w:r>
    </w:p>
    <w:p w14:paraId="39FE76D5" w14:textId="77777777" w:rsidR="00A74E01" w:rsidRPr="006D044B" w:rsidRDefault="00A74E01" w:rsidP="00A74E01">
      <w:pPr>
        <w:pStyle w:val="NormalWeb"/>
        <w:spacing w:before="0" w:beforeAutospacing="0" w:after="0" w:afterAutospacing="0"/>
        <w:jc w:val="both"/>
        <w:rPr>
          <w:rFonts w:ascii="Arial" w:hAnsi="Arial" w:cs="Arial"/>
          <w:color w:val="000000"/>
          <w:sz w:val="20"/>
          <w:szCs w:val="20"/>
        </w:rPr>
      </w:pPr>
    </w:p>
    <w:p w14:paraId="7221A640" w14:textId="77777777" w:rsidR="00A74E01" w:rsidRPr="006D044B" w:rsidRDefault="00A74E01" w:rsidP="00A74E01">
      <w:pPr>
        <w:pStyle w:val="NormalWeb"/>
        <w:spacing w:before="0" w:beforeAutospacing="0" w:after="0" w:afterAutospacing="0"/>
        <w:jc w:val="both"/>
        <w:rPr>
          <w:rFonts w:ascii="Arial" w:hAnsi="Arial" w:cs="Arial"/>
          <w:color w:val="000000"/>
          <w:sz w:val="20"/>
          <w:szCs w:val="20"/>
        </w:rPr>
      </w:pPr>
      <w:r w:rsidRPr="006D044B">
        <w:rPr>
          <w:rFonts w:ascii="Arial" w:hAnsi="Arial" w:cs="Arial"/>
          <w:color w:val="000000"/>
          <w:sz w:val="20"/>
          <w:szCs w:val="20"/>
        </w:rPr>
        <w:t xml:space="preserve">Considérant que le fonctionnaire a été déclaré inapte aux </w:t>
      </w:r>
      <w:r w:rsidRPr="006D044B">
        <w:rPr>
          <w:rFonts w:ascii="Arial" w:hAnsi="Arial" w:cs="Arial"/>
          <w:bCs/>
          <w:color w:val="000000"/>
          <w:sz w:val="20"/>
          <w:szCs w:val="20"/>
        </w:rPr>
        <w:t xml:space="preserve">fonctions correspondant aux emplois de son grade </w:t>
      </w:r>
      <w:r w:rsidRPr="006D044B">
        <w:rPr>
          <w:rFonts w:ascii="Arial" w:hAnsi="Arial" w:cs="Arial"/>
          <w:i/>
          <w:color w:val="000000"/>
          <w:sz w:val="20"/>
          <w:szCs w:val="20"/>
        </w:rPr>
        <w:t>… (à compléter)</w:t>
      </w:r>
      <w:r w:rsidRPr="006D044B">
        <w:rPr>
          <w:rFonts w:ascii="Arial" w:hAnsi="Arial" w:cs="Arial"/>
          <w:color w:val="000000"/>
          <w:sz w:val="20"/>
          <w:szCs w:val="20"/>
        </w:rPr>
        <w:t> ;</w:t>
      </w:r>
    </w:p>
    <w:p w14:paraId="0FF3D7BE" w14:textId="77777777" w:rsidR="00A74E01" w:rsidRPr="006D044B" w:rsidRDefault="00A74E01" w:rsidP="00A74E01">
      <w:pPr>
        <w:pStyle w:val="NormalWeb"/>
        <w:spacing w:before="0" w:beforeAutospacing="0" w:after="0" w:afterAutospacing="0"/>
        <w:jc w:val="both"/>
        <w:rPr>
          <w:rFonts w:ascii="Arial" w:hAnsi="Arial" w:cs="Arial"/>
          <w:color w:val="000000"/>
          <w:sz w:val="20"/>
          <w:szCs w:val="20"/>
        </w:rPr>
      </w:pPr>
    </w:p>
    <w:p w14:paraId="256B2B07" w14:textId="13CE4634" w:rsidR="00985654" w:rsidRDefault="00985654" w:rsidP="00A74E01">
      <w:pPr>
        <w:pStyle w:val="NormalWeb"/>
        <w:spacing w:before="0" w:beforeAutospacing="0" w:after="0" w:afterAutospacing="0"/>
        <w:jc w:val="both"/>
        <w:rPr>
          <w:rFonts w:ascii="Arial" w:hAnsi="Arial" w:cs="Arial"/>
          <w:color w:val="000000"/>
          <w:sz w:val="20"/>
          <w:szCs w:val="20"/>
        </w:rPr>
      </w:pPr>
      <w:r w:rsidRPr="00985654">
        <w:rPr>
          <w:rFonts w:ascii="Arial" w:hAnsi="Arial" w:cs="Arial"/>
          <w:i/>
          <w:iCs/>
          <w:color w:val="000000"/>
          <w:sz w:val="20"/>
          <w:szCs w:val="20"/>
        </w:rPr>
        <w:t>Ou, le cas échéant,</w:t>
      </w:r>
      <w:r>
        <w:rPr>
          <w:rFonts w:ascii="Arial" w:hAnsi="Arial" w:cs="Arial"/>
          <w:color w:val="000000"/>
          <w:sz w:val="20"/>
          <w:szCs w:val="20"/>
        </w:rPr>
        <w:t xml:space="preserve"> considérant qu’une procédure tendant à reconnaitre l’inaptitude à l’exercice des fonctions du grade de l’agent a été engagée ;</w:t>
      </w:r>
    </w:p>
    <w:p w14:paraId="1760CB28" w14:textId="77777777" w:rsidR="00985654" w:rsidRDefault="00985654" w:rsidP="00A74E01">
      <w:pPr>
        <w:pStyle w:val="NormalWeb"/>
        <w:spacing w:before="0" w:beforeAutospacing="0" w:after="0" w:afterAutospacing="0"/>
        <w:jc w:val="both"/>
        <w:rPr>
          <w:rFonts w:ascii="Arial" w:hAnsi="Arial" w:cs="Arial"/>
          <w:color w:val="000000"/>
          <w:sz w:val="20"/>
          <w:szCs w:val="20"/>
        </w:rPr>
      </w:pPr>
    </w:p>
    <w:p w14:paraId="18A85C7B" w14:textId="1AF43392" w:rsidR="00A74E01" w:rsidRPr="006D044B" w:rsidRDefault="00A74E01" w:rsidP="00A74E01">
      <w:pPr>
        <w:pStyle w:val="NormalWeb"/>
        <w:spacing w:before="0" w:beforeAutospacing="0" w:after="0" w:afterAutospacing="0"/>
        <w:jc w:val="both"/>
        <w:rPr>
          <w:rFonts w:ascii="Arial" w:hAnsi="Arial" w:cs="Arial"/>
          <w:color w:val="000000"/>
          <w:sz w:val="20"/>
          <w:szCs w:val="20"/>
        </w:rPr>
      </w:pPr>
      <w:r w:rsidRPr="006D044B">
        <w:rPr>
          <w:rFonts w:ascii="Arial" w:hAnsi="Arial" w:cs="Arial"/>
          <w:color w:val="000000"/>
          <w:sz w:val="20"/>
          <w:szCs w:val="20"/>
        </w:rPr>
        <w:t xml:space="preserve">Considérant que le fonctionnaire, par courrier en date du </w:t>
      </w:r>
      <w:r w:rsidRPr="006D044B">
        <w:rPr>
          <w:rFonts w:ascii="Arial" w:hAnsi="Arial" w:cs="Arial"/>
          <w:i/>
          <w:color w:val="000000"/>
          <w:sz w:val="20"/>
          <w:szCs w:val="20"/>
        </w:rPr>
        <w:t>… (à compléter)</w:t>
      </w:r>
      <w:r w:rsidRPr="006D044B">
        <w:rPr>
          <w:rFonts w:ascii="Arial" w:hAnsi="Arial" w:cs="Arial"/>
          <w:color w:val="000000"/>
          <w:sz w:val="20"/>
          <w:szCs w:val="20"/>
        </w:rPr>
        <w:t xml:space="preserve"> envoyé par son employeur d’origine, a été informé de son droit à bénéficier d’une période de préparation au reclassement ;</w:t>
      </w:r>
    </w:p>
    <w:p w14:paraId="0DF0A6F7" w14:textId="77777777" w:rsidR="00A74E01" w:rsidRPr="006D044B" w:rsidRDefault="00A74E01" w:rsidP="00A74E01">
      <w:pPr>
        <w:pStyle w:val="NormalWeb"/>
        <w:spacing w:before="0" w:beforeAutospacing="0" w:after="0" w:afterAutospacing="0"/>
        <w:jc w:val="both"/>
        <w:rPr>
          <w:rFonts w:ascii="Arial" w:hAnsi="Arial" w:cs="Arial"/>
          <w:color w:val="000000"/>
          <w:sz w:val="20"/>
          <w:szCs w:val="20"/>
        </w:rPr>
      </w:pPr>
    </w:p>
    <w:p w14:paraId="644201C2" w14:textId="77777777" w:rsidR="00ED7010" w:rsidRPr="006D044B" w:rsidRDefault="00A74E01" w:rsidP="00A74E01">
      <w:pPr>
        <w:pStyle w:val="NormalWeb"/>
        <w:spacing w:before="0" w:beforeAutospacing="0" w:after="0" w:afterAutospacing="0"/>
        <w:jc w:val="both"/>
        <w:rPr>
          <w:rFonts w:ascii="Arial" w:hAnsi="Arial" w:cs="Arial"/>
          <w:color w:val="000000"/>
          <w:sz w:val="20"/>
          <w:szCs w:val="20"/>
        </w:rPr>
      </w:pPr>
      <w:r w:rsidRPr="006D044B">
        <w:rPr>
          <w:rFonts w:ascii="Arial" w:hAnsi="Arial" w:cs="Arial"/>
          <w:color w:val="000000"/>
          <w:sz w:val="20"/>
          <w:szCs w:val="20"/>
        </w:rPr>
        <w:t>Considérant que le fonctionnaire n’a pas renoncé au bénéfice de cette période de préparation au reclassement ;</w:t>
      </w:r>
    </w:p>
    <w:p w14:paraId="534A59E0" w14:textId="77777777" w:rsidR="00A74E01" w:rsidRPr="006D044B" w:rsidRDefault="00A74E01" w:rsidP="00A74E01">
      <w:pPr>
        <w:pStyle w:val="NormalWeb"/>
        <w:spacing w:before="0" w:beforeAutospacing="0" w:after="0" w:afterAutospacing="0"/>
        <w:jc w:val="both"/>
        <w:rPr>
          <w:rFonts w:ascii="Arial" w:hAnsi="Arial" w:cs="Arial"/>
          <w:color w:val="000000"/>
          <w:sz w:val="20"/>
          <w:szCs w:val="20"/>
        </w:rPr>
      </w:pPr>
    </w:p>
    <w:p w14:paraId="6666BD84" w14:textId="77777777" w:rsidR="00A74E01" w:rsidRPr="006D044B" w:rsidRDefault="00A74E01" w:rsidP="00A74E01">
      <w:pPr>
        <w:pStyle w:val="NormalWeb"/>
        <w:spacing w:before="0" w:beforeAutospacing="0" w:after="0" w:afterAutospacing="0"/>
        <w:jc w:val="both"/>
        <w:rPr>
          <w:rFonts w:ascii="Arial" w:hAnsi="Arial" w:cs="Arial"/>
          <w:color w:val="000000"/>
          <w:sz w:val="20"/>
          <w:szCs w:val="20"/>
        </w:rPr>
      </w:pPr>
      <w:r w:rsidRPr="006D044B">
        <w:rPr>
          <w:rFonts w:ascii="Arial" w:hAnsi="Arial" w:cs="Arial"/>
          <w:i/>
          <w:color w:val="000000"/>
          <w:sz w:val="20"/>
          <w:szCs w:val="20"/>
        </w:rPr>
        <w:t xml:space="preserve">Le cas échéant, </w:t>
      </w:r>
      <w:r w:rsidRPr="006D044B">
        <w:rPr>
          <w:rFonts w:ascii="Arial" w:hAnsi="Arial" w:cs="Arial"/>
          <w:color w:val="000000"/>
          <w:sz w:val="20"/>
          <w:szCs w:val="20"/>
        </w:rPr>
        <w:t xml:space="preserve">considérant que le fonctionnaire et l’employeur d’origine ont été reçus en entretien le </w:t>
      </w:r>
      <w:r w:rsidRPr="006D044B">
        <w:rPr>
          <w:rFonts w:ascii="Arial" w:hAnsi="Arial" w:cs="Arial"/>
          <w:i/>
          <w:color w:val="000000"/>
          <w:sz w:val="20"/>
          <w:szCs w:val="20"/>
        </w:rPr>
        <w:t>… (à compléter</w:t>
      </w:r>
      <w:r w:rsidR="006D044B" w:rsidRPr="006D044B">
        <w:rPr>
          <w:rFonts w:ascii="Arial" w:hAnsi="Arial" w:cs="Arial"/>
          <w:i/>
          <w:color w:val="000000"/>
          <w:sz w:val="20"/>
          <w:szCs w:val="20"/>
        </w:rPr>
        <w:t>)</w:t>
      </w:r>
      <w:r w:rsidRPr="006D044B">
        <w:rPr>
          <w:rFonts w:ascii="Arial" w:hAnsi="Arial" w:cs="Arial"/>
          <w:color w:val="000000"/>
          <w:sz w:val="20"/>
          <w:szCs w:val="20"/>
        </w:rPr>
        <w:t xml:space="preserve">; </w:t>
      </w:r>
    </w:p>
    <w:p w14:paraId="0E815450"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128C2EFF" w14:textId="77777777" w:rsidR="00B8341E" w:rsidRPr="00E17C4D" w:rsidRDefault="00B8341E" w:rsidP="00B8341E">
      <w:pPr>
        <w:pStyle w:val="Corpsdetexte"/>
        <w:jc w:val="both"/>
        <w:rPr>
          <w:rFonts w:eastAsia="Times New Roman"/>
          <w:sz w:val="20"/>
          <w:szCs w:val="20"/>
          <w:lang w:bidi="ar-SA"/>
        </w:rPr>
      </w:pPr>
    </w:p>
    <w:p w14:paraId="26F3AD60" w14:textId="77777777" w:rsidR="00ED7010" w:rsidRPr="00E17C4D" w:rsidRDefault="00ED7010" w:rsidP="00B8341E">
      <w:pPr>
        <w:pStyle w:val="Corpsdetexte"/>
        <w:jc w:val="both"/>
        <w:rPr>
          <w:b/>
          <w:sz w:val="20"/>
          <w:szCs w:val="20"/>
        </w:rPr>
      </w:pPr>
      <w:r w:rsidRPr="00E17C4D">
        <w:rPr>
          <w:b/>
          <w:sz w:val="20"/>
          <w:szCs w:val="20"/>
        </w:rPr>
        <w:t>Il est convenu ce qui suit :</w:t>
      </w:r>
    </w:p>
    <w:p w14:paraId="6D4F1350" w14:textId="77777777" w:rsidR="00ED7010" w:rsidRPr="00E17C4D" w:rsidRDefault="00ED7010" w:rsidP="00781274">
      <w:pPr>
        <w:pStyle w:val="Corpsdetexte"/>
        <w:jc w:val="both"/>
        <w:rPr>
          <w:b/>
          <w:sz w:val="20"/>
          <w:szCs w:val="20"/>
        </w:rPr>
      </w:pPr>
    </w:p>
    <w:p w14:paraId="0DA4E34B" w14:textId="77777777" w:rsidR="00ED7010" w:rsidRDefault="006D044B" w:rsidP="00781274">
      <w:pPr>
        <w:pStyle w:val="Corpsdetexte"/>
        <w:jc w:val="both"/>
        <w:rPr>
          <w:b/>
          <w:sz w:val="20"/>
          <w:szCs w:val="20"/>
        </w:rPr>
      </w:pPr>
      <w:r w:rsidRPr="00E17C4D">
        <w:rPr>
          <w:b/>
          <w:sz w:val="20"/>
          <w:szCs w:val="20"/>
        </w:rPr>
        <w:t>ARTICLE 1 </w:t>
      </w:r>
      <w:r w:rsidR="00ED7010" w:rsidRPr="00E17C4D">
        <w:rPr>
          <w:b/>
          <w:sz w:val="20"/>
          <w:szCs w:val="20"/>
        </w:rPr>
        <w:t>: Objet de la convention</w:t>
      </w:r>
    </w:p>
    <w:p w14:paraId="09B07836" w14:textId="77777777" w:rsidR="00F97468" w:rsidRPr="00E17C4D" w:rsidRDefault="00F97468" w:rsidP="00781274">
      <w:pPr>
        <w:pStyle w:val="Corpsdetexte"/>
        <w:jc w:val="both"/>
        <w:rPr>
          <w:b/>
          <w:sz w:val="20"/>
          <w:szCs w:val="20"/>
        </w:rPr>
      </w:pPr>
    </w:p>
    <w:p w14:paraId="5200596D" w14:textId="77777777" w:rsidR="00F97468" w:rsidRPr="00F97468" w:rsidRDefault="00F97468" w:rsidP="00F97468">
      <w:pPr>
        <w:pStyle w:val="NormalWeb"/>
        <w:spacing w:before="0" w:beforeAutospacing="0" w:after="0" w:afterAutospacing="0"/>
        <w:jc w:val="both"/>
        <w:rPr>
          <w:rFonts w:ascii="Arial" w:eastAsia="Arial" w:hAnsi="Arial" w:cs="Arial"/>
          <w:sz w:val="20"/>
          <w:szCs w:val="20"/>
          <w:lang w:bidi="fr-FR"/>
        </w:rPr>
      </w:pPr>
      <w:r w:rsidRPr="00F97468">
        <w:rPr>
          <w:rFonts w:ascii="Arial" w:eastAsia="Arial" w:hAnsi="Arial" w:cs="Arial"/>
          <w:sz w:val="20"/>
          <w:szCs w:val="20"/>
          <w:lang w:bidi="fr-FR"/>
        </w:rPr>
        <w:t>La</w:t>
      </w:r>
      <w:r>
        <w:rPr>
          <w:rFonts w:ascii="Arial" w:eastAsia="Arial" w:hAnsi="Arial" w:cs="Arial"/>
          <w:sz w:val="20"/>
          <w:szCs w:val="20"/>
          <w:lang w:bidi="fr-FR"/>
        </w:rPr>
        <w:t xml:space="preserve"> </w:t>
      </w:r>
      <w:r w:rsidRPr="00F97468">
        <w:rPr>
          <w:rFonts w:ascii="Arial" w:eastAsia="Arial" w:hAnsi="Arial" w:cs="Arial"/>
          <w:sz w:val="20"/>
          <w:szCs w:val="20"/>
          <w:lang w:bidi="fr-FR"/>
        </w:rPr>
        <w:t>période de préparation au reclassement permet d’accompagner la transition professionnelle du fonctionnaire vers le reclassement et de le préparer à un nouvel emploi compatible avec son état de santé.</w:t>
      </w:r>
    </w:p>
    <w:p w14:paraId="72739212" w14:textId="77777777" w:rsidR="00F97468" w:rsidRPr="00F97468" w:rsidRDefault="00F97468" w:rsidP="00F97468">
      <w:pPr>
        <w:pStyle w:val="NormalWeb"/>
        <w:spacing w:before="0" w:beforeAutospacing="0" w:after="0" w:afterAutospacing="0"/>
        <w:jc w:val="both"/>
        <w:rPr>
          <w:rFonts w:ascii="Arial" w:eastAsia="Arial" w:hAnsi="Arial" w:cs="Arial"/>
          <w:sz w:val="20"/>
          <w:szCs w:val="20"/>
          <w:lang w:bidi="fr-FR"/>
        </w:rPr>
      </w:pPr>
    </w:p>
    <w:p w14:paraId="56B7B6D2" w14:textId="77777777" w:rsidR="00F97468" w:rsidRPr="00F97468" w:rsidRDefault="00F97468" w:rsidP="00F97468">
      <w:pPr>
        <w:pStyle w:val="NormalWeb"/>
        <w:spacing w:before="0" w:beforeAutospacing="0" w:after="0" w:afterAutospacing="0"/>
        <w:jc w:val="both"/>
        <w:rPr>
          <w:rFonts w:ascii="Arial" w:eastAsia="Arial" w:hAnsi="Arial" w:cs="Arial"/>
          <w:sz w:val="20"/>
          <w:szCs w:val="20"/>
          <w:lang w:bidi="fr-FR"/>
        </w:rPr>
      </w:pPr>
      <w:r w:rsidRPr="00F97468">
        <w:rPr>
          <w:rFonts w:ascii="Arial" w:eastAsia="Arial" w:hAnsi="Arial" w:cs="Arial"/>
          <w:sz w:val="20"/>
          <w:szCs w:val="20"/>
          <w:lang w:bidi="fr-FR"/>
        </w:rPr>
        <w:t xml:space="preserve">Il est rappelé que le reclassement du fonctionnaire par la collectivité constitue une obligation de moyens et non pas une obligation de résultats. </w:t>
      </w:r>
    </w:p>
    <w:p w14:paraId="60ED80E9" w14:textId="77777777" w:rsidR="00F97468" w:rsidRPr="00F97468" w:rsidRDefault="00F97468" w:rsidP="00F97468">
      <w:pPr>
        <w:pStyle w:val="NormalWeb"/>
        <w:spacing w:before="0" w:beforeAutospacing="0" w:after="0" w:afterAutospacing="0"/>
        <w:jc w:val="both"/>
        <w:rPr>
          <w:rFonts w:ascii="Arial" w:eastAsia="Arial" w:hAnsi="Arial" w:cs="Arial"/>
          <w:sz w:val="20"/>
          <w:szCs w:val="20"/>
          <w:lang w:bidi="fr-FR"/>
        </w:rPr>
      </w:pPr>
    </w:p>
    <w:p w14:paraId="127756B2" w14:textId="77777777" w:rsidR="00A74E01" w:rsidRDefault="00F97468" w:rsidP="00F97468">
      <w:pPr>
        <w:pStyle w:val="NormalWeb"/>
        <w:spacing w:before="0" w:beforeAutospacing="0" w:after="0" w:afterAutospacing="0"/>
        <w:jc w:val="both"/>
        <w:rPr>
          <w:rFonts w:ascii="Arial" w:eastAsia="Arial" w:hAnsi="Arial" w:cs="Arial"/>
          <w:sz w:val="20"/>
          <w:szCs w:val="20"/>
          <w:lang w:bidi="fr-FR"/>
        </w:rPr>
      </w:pPr>
      <w:r w:rsidRPr="00F97468">
        <w:rPr>
          <w:rFonts w:ascii="Arial" w:eastAsia="Arial" w:hAnsi="Arial" w:cs="Arial"/>
          <w:sz w:val="20"/>
          <w:szCs w:val="20"/>
          <w:lang w:bidi="fr-FR"/>
        </w:rPr>
        <w:t>La présente convention a donc pour objet de définir les modalités de cet accompagnement et de la prise en charge du fonctionnaire durant cette période.</w:t>
      </w:r>
    </w:p>
    <w:p w14:paraId="07459B4C" w14:textId="77777777" w:rsidR="00F97468" w:rsidRDefault="00F97468" w:rsidP="00F97468">
      <w:pPr>
        <w:pStyle w:val="NormalWeb"/>
        <w:spacing w:before="0" w:beforeAutospacing="0" w:after="0" w:afterAutospacing="0"/>
        <w:jc w:val="both"/>
        <w:rPr>
          <w:rFonts w:ascii="Arial" w:hAnsi="Arial" w:cs="Arial"/>
          <w:color w:val="000000"/>
          <w:sz w:val="20"/>
          <w:szCs w:val="20"/>
        </w:rPr>
      </w:pPr>
    </w:p>
    <w:p w14:paraId="146361AB" w14:textId="77777777" w:rsidR="006D044B" w:rsidRPr="00E17C4D" w:rsidRDefault="006D044B" w:rsidP="006D044B">
      <w:pPr>
        <w:pStyle w:val="NormalWeb"/>
        <w:spacing w:before="0" w:beforeAutospacing="0" w:after="0" w:afterAutospacing="0"/>
        <w:jc w:val="both"/>
        <w:rPr>
          <w:rFonts w:ascii="Arial" w:hAnsi="Arial" w:cs="Arial"/>
          <w:b/>
          <w:bCs/>
          <w:color w:val="000000"/>
          <w:sz w:val="20"/>
          <w:szCs w:val="20"/>
        </w:rPr>
      </w:pPr>
      <w:r>
        <w:rPr>
          <w:rFonts w:ascii="Arial" w:hAnsi="Arial" w:cs="Arial"/>
          <w:b/>
          <w:bCs/>
          <w:color w:val="000000"/>
          <w:sz w:val="20"/>
          <w:szCs w:val="20"/>
        </w:rPr>
        <w:t>ARTICLE 2</w:t>
      </w:r>
      <w:r w:rsidRPr="00E17C4D">
        <w:rPr>
          <w:rFonts w:ascii="Arial" w:hAnsi="Arial" w:cs="Arial"/>
          <w:b/>
          <w:bCs/>
          <w:color w:val="000000"/>
          <w:sz w:val="20"/>
          <w:szCs w:val="20"/>
        </w:rPr>
        <w:t xml:space="preserve"> – DUREE </w:t>
      </w:r>
    </w:p>
    <w:p w14:paraId="43A6934B" w14:textId="77777777" w:rsidR="006D044B" w:rsidRPr="00E17C4D" w:rsidRDefault="006D044B" w:rsidP="006D044B">
      <w:pPr>
        <w:pStyle w:val="NormalWeb"/>
        <w:spacing w:before="0" w:beforeAutospacing="0" w:after="0" w:afterAutospacing="0"/>
        <w:jc w:val="both"/>
        <w:rPr>
          <w:rFonts w:ascii="Arial" w:hAnsi="Arial" w:cs="Arial"/>
          <w:color w:val="000000"/>
          <w:sz w:val="20"/>
          <w:szCs w:val="20"/>
        </w:rPr>
      </w:pPr>
    </w:p>
    <w:p w14:paraId="686D8A99" w14:textId="043E3605" w:rsidR="006D044B" w:rsidRPr="006D044B" w:rsidRDefault="006D044B" w:rsidP="006D044B">
      <w:pPr>
        <w:pStyle w:val="NormalWeb"/>
        <w:spacing w:before="0" w:beforeAutospacing="0" w:after="0" w:afterAutospacing="0"/>
        <w:jc w:val="both"/>
        <w:rPr>
          <w:rFonts w:ascii="Arial" w:hAnsi="Arial" w:cs="Arial"/>
          <w:color w:val="000000"/>
          <w:sz w:val="20"/>
          <w:szCs w:val="20"/>
        </w:rPr>
      </w:pPr>
      <w:r w:rsidRPr="006D044B">
        <w:rPr>
          <w:rFonts w:ascii="Arial" w:hAnsi="Arial" w:cs="Arial"/>
          <w:color w:val="000000"/>
          <w:sz w:val="20"/>
          <w:szCs w:val="20"/>
        </w:rPr>
        <w:t xml:space="preserve">La période de préparation au reclassement a débuté </w:t>
      </w:r>
      <w:r w:rsidRPr="007B5CF0">
        <w:rPr>
          <w:rFonts w:ascii="Arial" w:hAnsi="Arial" w:cs="Arial"/>
          <w:color w:val="000000"/>
          <w:sz w:val="20"/>
          <w:szCs w:val="20"/>
        </w:rPr>
        <w:t>le</w:t>
      </w:r>
      <w:r w:rsidRPr="006D044B">
        <w:rPr>
          <w:rFonts w:ascii="Arial" w:hAnsi="Arial" w:cs="Arial"/>
          <w:i/>
          <w:color w:val="000000"/>
          <w:sz w:val="20"/>
          <w:szCs w:val="20"/>
        </w:rPr>
        <w:t xml:space="preserve"> </w:t>
      </w:r>
      <w:r w:rsidR="007B5CF0">
        <w:rPr>
          <w:rFonts w:ascii="Arial" w:hAnsi="Arial" w:cs="Arial"/>
          <w:i/>
          <w:color w:val="000000"/>
          <w:sz w:val="20"/>
          <w:szCs w:val="20"/>
        </w:rPr>
        <w:t>…</w:t>
      </w:r>
      <w:r w:rsidRPr="006D044B">
        <w:rPr>
          <w:rFonts w:ascii="Arial" w:hAnsi="Arial" w:cs="Arial"/>
          <w:i/>
          <w:color w:val="000000"/>
          <w:sz w:val="20"/>
          <w:szCs w:val="20"/>
        </w:rPr>
        <w:t>… (à compléter, à la date de réception par le fonctionnaire de l’avis du co</w:t>
      </w:r>
      <w:r w:rsidR="00985654">
        <w:rPr>
          <w:rFonts w:ascii="Arial" w:hAnsi="Arial" w:cs="Arial"/>
          <w:i/>
          <w:color w:val="000000"/>
          <w:sz w:val="20"/>
          <w:szCs w:val="20"/>
        </w:rPr>
        <w:t>nseil</w:t>
      </w:r>
      <w:r w:rsidRPr="006D044B">
        <w:rPr>
          <w:rFonts w:ascii="Arial" w:hAnsi="Arial" w:cs="Arial"/>
          <w:i/>
          <w:color w:val="000000"/>
          <w:sz w:val="20"/>
          <w:szCs w:val="20"/>
        </w:rPr>
        <w:t xml:space="preserve"> médical </w:t>
      </w:r>
      <w:r w:rsidR="00985654">
        <w:rPr>
          <w:rFonts w:ascii="Arial" w:hAnsi="Arial" w:cs="Arial"/>
          <w:i/>
          <w:color w:val="000000"/>
          <w:sz w:val="20"/>
          <w:szCs w:val="20"/>
        </w:rPr>
        <w:t xml:space="preserve">en formation restreinte </w:t>
      </w:r>
      <w:r w:rsidRPr="006D044B">
        <w:rPr>
          <w:rFonts w:ascii="Arial" w:hAnsi="Arial" w:cs="Arial"/>
          <w:i/>
          <w:color w:val="000000"/>
          <w:sz w:val="20"/>
          <w:szCs w:val="20"/>
        </w:rPr>
        <w:t>ou au terme du congé pour raison de santé</w:t>
      </w:r>
      <w:r w:rsidR="00985654">
        <w:rPr>
          <w:rFonts w:ascii="Arial" w:hAnsi="Arial" w:cs="Arial"/>
          <w:i/>
          <w:color w:val="000000"/>
          <w:sz w:val="20"/>
          <w:szCs w:val="20"/>
        </w:rPr>
        <w:t>, du congé de maternité, du congé lié aux charges parentales</w:t>
      </w:r>
      <w:r w:rsidRPr="006D044B">
        <w:rPr>
          <w:rFonts w:ascii="Arial" w:hAnsi="Arial" w:cs="Arial"/>
          <w:i/>
          <w:color w:val="000000"/>
          <w:sz w:val="20"/>
          <w:szCs w:val="20"/>
        </w:rPr>
        <w:t xml:space="preserve"> en cours du fonctionnaire</w:t>
      </w:r>
      <w:r w:rsidR="00985654">
        <w:rPr>
          <w:rFonts w:ascii="Arial" w:hAnsi="Arial" w:cs="Arial"/>
          <w:i/>
          <w:color w:val="000000"/>
          <w:sz w:val="20"/>
          <w:szCs w:val="20"/>
        </w:rPr>
        <w:t>, ou à la date de saisine du conseil médical en formation restreinte</w:t>
      </w:r>
      <w:r w:rsidRPr="006D044B">
        <w:rPr>
          <w:rFonts w:ascii="Arial" w:hAnsi="Arial" w:cs="Arial"/>
          <w:i/>
          <w:color w:val="000000"/>
          <w:sz w:val="20"/>
          <w:szCs w:val="20"/>
        </w:rPr>
        <w:t>)</w:t>
      </w:r>
      <w:r w:rsidRPr="006D044B">
        <w:rPr>
          <w:rFonts w:ascii="Arial" w:hAnsi="Arial" w:cs="Arial"/>
          <w:color w:val="000000"/>
          <w:sz w:val="20"/>
          <w:szCs w:val="20"/>
        </w:rPr>
        <w:t xml:space="preserve"> et se terminera au plus tard </w:t>
      </w:r>
      <w:r w:rsidRPr="006D044B">
        <w:rPr>
          <w:rFonts w:ascii="Arial" w:hAnsi="Arial" w:cs="Arial"/>
          <w:i/>
          <w:color w:val="000000"/>
          <w:sz w:val="20"/>
          <w:szCs w:val="20"/>
        </w:rPr>
        <w:t>le … (à compléter, au plus tard un an après le début de cette période de préparation au reclassement)</w:t>
      </w:r>
      <w:r w:rsidRPr="006D044B">
        <w:rPr>
          <w:rFonts w:ascii="Arial" w:hAnsi="Arial" w:cs="Arial"/>
          <w:color w:val="000000"/>
          <w:sz w:val="20"/>
          <w:szCs w:val="20"/>
        </w:rPr>
        <w:t>.</w:t>
      </w:r>
    </w:p>
    <w:p w14:paraId="4D6AEE11" w14:textId="7C1E6E02" w:rsidR="006D044B" w:rsidRDefault="006D044B" w:rsidP="006D044B">
      <w:pPr>
        <w:pStyle w:val="NormalWeb"/>
        <w:spacing w:before="0" w:beforeAutospacing="0" w:after="0" w:afterAutospacing="0"/>
        <w:jc w:val="both"/>
        <w:rPr>
          <w:rFonts w:ascii="Arial" w:hAnsi="Arial" w:cs="Arial"/>
          <w:color w:val="000000"/>
          <w:sz w:val="20"/>
          <w:szCs w:val="20"/>
        </w:rPr>
      </w:pPr>
    </w:p>
    <w:p w14:paraId="63ACCA1F" w14:textId="77777777" w:rsidR="00AC4F06" w:rsidRPr="00F97468" w:rsidRDefault="00AC4F06" w:rsidP="00AC4F06">
      <w:pPr>
        <w:pStyle w:val="NormalWeb"/>
        <w:spacing w:before="0" w:beforeAutospacing="0" w:after="0" w:afterAutospacing="0"/>
        <w:jc w:val="both"/>
        <w:rPr>
          <w:rFonts w:ascii="Arial" w:hAnsi="Arial" w:cs="Arial"/>
          <w:sz w:val="20"/>
          <w:szCs w:val="20"/>
        </w:rPr>
      </w:pPr>
      <w:r w:rsidRPr="007665FA">
        <w:rPr>
          <w:rFonts w:ascii="Arial" w:hAnsi="Arial" w:cs="Arial"/>
          <w:sz w:val="20"/>
          <w:szCs w:val="20"/>
          <w:lang w:bidi="fr-FR"/>
        </w:rPr>
        <w:t>Dans le cas où l'agent bénéficie de congés pour raison de santé, d'un congé pour invalidité temporaire imputable au service, d'un congé de maternité ou de l'un des congés liés aux charges parentales prévus aux articles L. 631-6 à L. 631-9 du même code au cours de la période, la date de fin de la période de préparation au reclassement, est reportée de la durée de ce congé</w:t>
      </w:r>
      <w:r w:rsidRPr="00F97468">
        <w:rPr>
          <w:rFonts w:ascii="Arial" w:hAnsi="Arial" w:cs="Arial"/>
          <w:sz w:val="20"/>
          <w:szCs w:val="20"/>
        </w:rPr>
        <w:t>.</w:t>
      </w:r>
    </w:p>
    <w:p w14:paraId="366F3764" w14:textId="77777777" w:rsidR="00AC4F06" w:rsidRDefault="00AC4F06" w:rsidP="006D044B">
      <w:pPr>
        <w:pStyle w:val="NormalWeb"/>
        <w:spacing w:before="0" w:beforeAutospacing="0" w:after="0" w:afterAutospacing="0"/>
        <w:jc w:val="both"/>
        <w:rPr>
          <w:rFonts w:ascii="Arial" w:hAnsi="Arial" w:cs="Arial"/>
          <w:color w:val="000000"/>
          <w:sz w:val="20"/>
          <w:szCs w:val="20"/>
        </w:rPr>
      </w:pPr>
    </w:p>
    <w:p w14:paraId="1A3BDDE4" w14:textId="77777777" w:rsidR="006D044B" w:rsidRPr="00E17C4D" w:rsidRDefault="006D044B" w:rsidP="006D044B">
      <w:pPr>
        <w:pStyle w:val="NormalWeb"/>
        <w:spacing w:before="0" w:beforeAutospacing="0" w:after="0" w:afterAutospacing="0"/>
        <w:jc w:val="both"/>
        <w:rPr>
          <w:rFonts w:ascii="Arial" w:hAnsi="Arial" w:cs="Arial"/>
          <w:color w:val="000000"/>
          <w:sz w:val="20"/>
          <w:szCs w:val="20"/>
        </w:rPr>
      </w:pPr>
      <w:r w:rsidRPr="00E17C4D">
        <w:rPr>
          <w:rFonts w:ascii="Arial" w:hAnsi="Arial" w:cs="Arial"/>
          <w:color w:val="000000"/>
          <w:sz w:val="20"/>
          <w:szCs w:val="20"/>
        </w:rPr>
        <w:t>En cas de reclassement de l’agent au cours de la période de préparation au reclassement, la présente convention prendra fin de plein droit à la date de prise d’effet de ce reclassement.</w:t>
      </w:r>
    </w:p>
    <w:p w14:paraId="05BC33E5" w14:textId="77777777" w:rsidR="006D044B" w:rsidRPr="00E17C4D" w:rsidRDefault="006D044B" w:rsidP="00A74E01">
      <w:pPr>
        <w:pStyle w:val="NormalWeb"/>
        <w:spacing w:before="0" w:beforeAutospacing="0" w:after="0" w:afterAutospacing="0"/>
        <w:jc w:val="both"/>
        <w:rPr>
          <w:rFonts w:ascii="Arial" w:hAnsi="Arial" w:cs="Arial"/>
          <w:color w:val="000000"/>
          <w:sz w:val="20"/>
          <w:szCs w:val="20"/>
        </w:rPr>
      </w:pPr>
    </w:p>
    <w:p w14:paraId="201F9749" w14:textId="77777777" w:rsidR="00A74E01" w:rsidRDefault="00A74E01" w:rsidP="00A74E01">
      <w:pPr>
        <w:pStyle w:val="NormalWeb"/>
        <w:spacing w:before="0" w:beforeAutospacing="0" w:after="0" w:afterAutospacing="0"/>
        <w:jc w:val="both"/>
        <w:rPr>
          <w:rFonts w:ascii="Arial" w:hAnsi="Arial" w:cs="Arial"/>
          <w:b/>
          <w:bCs/>
          <w:color w:val="000000"/>
          <w:sz w:val="20"/>
          <w:szCs w:val="20"/>
        </w:rPr>
      </w:pPr>
      <w:r w:rsidRPr="00E17C4D">
        <w:rPr>
          <w:rFonts w:ascii="Arial" w:hAnsi="Arial" w:cs="Arial"/>
          <w:b/>
          <w:bCs/>
          <w:color w:val="000000"/>
          <w:sz w:val="20"/>
          <w:szCs w:val="20"/>
        </w:rPr>
        <w:t xml:space="preserve">ARTICLE </w:t>
      </w:r>
      <w:r w:rsidR="00B25E10">
        <w:rPr>
          <w:rFonts w:ascii="Arial" w:hAnsi="Arial" w:cs="Arial"/>
          <w:b/>
          <w:bCs/>
          <w:color w:val="000000"/>
          <w:sz w:val="20"/>
          <w:szCs w:val="20"/>
        </w:rPr>
        <w:t>3</w:t>
      </w:r>
      <w:r w:rsidRPr="00E17C4D">
        <w:rPr>
          <w:rFonts w:ascii="Arial" w:hAnsi="Arial" w:cs="Arial"/>
          <w:b/>
          <w:bCs/>
          <w:color w:val="000000"/>
          <w:sz w:val="20"/>
          <w:szCs w:val="20"/>
        </w:rPr>
        <w:t xml:space="preserve"> – ACTIONS PROPOSEES AU FONCTIONNAIRE </w:t>
      </w:r>
    </w:p>
    <w:p w14:paraId="76FB7CBF" w14:textId="77777777" w:rsidR="00F97468" w:rsidRPr="00E17C4D" w:rsidRDefault="00F97468" w:rsidP="00A74E01">
      <w:pPr>
        <w:pStyle w:val="NormalWeb"/>
        <w:spacing w:before="0" w:beforeAutospacing="0" w:after="0" w:afterAutospacing="0"/>
        <w:jc w:val="both"/>
        <w:rPr>
          <w:rFonts w:ascii="Arial" w:hAnsi="Arial" w:cs="Arial"/>
          <w:b/>
          <w:bCs/>
          <w:color w:val="000000"/>
          <w:sz w:val="20"/>
          <w:szCs w:val="20"/>
        </w:rPr>
      </w:pPr>
    </w:p>
    <w:p w14:paraId="28ED9231" w14:textId="77777777" w:rsidR="00F97468" w:rsidRPr="00B25E10" w:rsidRDefault="00F97468" w:rsidP="00F97468">
      <w:pPr>
        <w:pStyle w:val="NormalWeb"/>
        <w:numPr>
          <w:ilvl w:val="2"/>
          <w:numId w:val="13"/>
        </w:numPr>
        <w:spacing w:before="0" w:beforeAutospacing="0" w:after="0" w:afterAutospacing="0"/>
        <w:ind w:left="426"/>
        <w:rPr>
          <w:rFonts w:ascii="Arial" w:hAnsi="Arial" w:cs="Arial"/>
          <w:bCs/>
          <w:i/>
          <w:color w:val="000000"/>
          <w:sz w:val="20"/>
          <w:szCs w:val="20"/>
        </w:rPr>
      </w:pPr>
      <w:r w:rsidRPr="00B25E10">
        <w:rPr>
          <w:rFonts w:ascii="Arial" w:hAnsi="Arial" w:cs="Arial"/>
          <w:bCs/>
          <w:i/>
          <w:color w:val="000000"/>
          <w:sz w:val="20"/>
          <w:szCs w:val="20"/>
        </w:rPr>
        <w:t>Identification des emplois et/ou activités</w:t>
      </w:r>
    </w:p>
    <w:p w14:paraId="3D0E1D5F" w14:textId="77777777" w:rsidR="00F97468" w:rsidRPr="006D044B" w:rsidRDefault="00F97468" w:rsidP="00F97468">
      <w:pPr>
        <w:pStyle w:val="NormalWeb"/>
        <w:spacing w:before="0" w:beforeAutospacing="0" w:after="0" w:afterAutospacing="0"/>
        <w:rPr>
          <w:rFonts w:ascii="Arial" w:hAnsi="Arial" w:cs="Arial"/>
          <w:bCs/>
          <w:i/>
          <w:color w:val="000000"/>
          <w:sz w:val="20"/>
          <w:szCs w:val="20"/>
        </w:rPr>
      </w:pPr>
      <w:r w:rsidRPr="006D044B">
        <w:rPr>
          <w:rFonts w:ascii="Arial" w:hAnsi="Arial" w:cs="Arial"/>
          <w:bCs/>
          <w:i/>
          <w:color w:val="000000"/>
          <w:sz w:val="20"/>
          <w:szCs w:val="20"/>
        </w:rPr>
        <w:t xml:space="preserve">Les emplois et/ou activités qui ont été identifiés sont les suivants : </w:t>
      </w:r>
    </w:p>
    <w:p w14:paraId="6189887F" w14:textId="77777777" w:rsidR="00F97468" w:rsidRPr="006D044B" w:rsidRDefault="00F97468" w:rsidP="00F97468">
      <w:pPr>
        <w:pStyle w:val="NormalWeb"/>
        <w:numPr>
          <w:ilvl w:val="0"/>
          <w:numId w:val="13"/>
        </w:numPr>
        <w:spacing w:before="0" w:beforeAutospacing="0" w:after="0" w:afterAutospacing="0"/>
        <w:rPr>
          <w:rFonts w:ascii="Arial" w:hAnsi="Arial" w:cs="Arial"/>
          <w:bCs/>
          <w:i/>
          <w:color w:val="000000"/>
          <w:sz w:val="20"/>
          <w:szCs w:val="20"/>
        </w:rPr>
      </w:pPr>
    </w:p>
    <w:p w14:paraId="744658CF" w14:textId="77777777" w:rsidR="00F97468" w:rsidRPr="006D044B" w:rsidRDefault="00F97468" w:rsidP="00F97468">
      <w:pPr>
        <w:pStyle w:val="NormalWeb"/>
        <w:spacing w:before="0" w:beforeAutospacing="0" w:after="0" w:afterAutospacing="0"/>
        <w:rPr>
          <w:rFonts w:ascii="Arial" w:hAnsi="Arial" w:cs="Arial"/>
          <w:bCs/>
          <w:i/>
          <w:color w:val="000000"/>
          <w:sz w:val="20"/>
          <w:szCs w:val="20"/>
        </w:rPr>
      </w:pPr>
      <w:r w:rsidRPr="006D044B">
        <w:rPr>
          <w:rFonts w:ascii="Arial" w:hAnsi="Arial" w:cs="Arial"/>
          <w:bCs/>
          <w:i/>
          <w:color w:val="000000"/>
          <w:sz w:val="20"/>
          <w:szCs w:val="20"/>
        </w:rPr>
        <w:t xml:space="preserve">Un renvoi est possible à un profil de poste ou une fiche mission ou une fiche métier qui détaille le contenu. </w:t>
      </w:r>
    </w:p>
    <w:p w14:paraId="49C9F3E3" w14:textId="77777777" w:rsidR="00F97468" w:rsidRPr="006D044B" w:rsidRDefault="00F97468" w:rsidP="00F97468">
      <w:pPr>
        <w:pStyle w:val="NormalWeb"/>
        <w:spacing w:before="0" w:beforeAutospacing="0" w:after="0" w:afterAutospacing="0"/>
        <w:rPr>
          <w:rFonts w:ascii="Arial" w:hAnsi="Arial" w:cs="Arial"/>
          <w:b/>
          <w:bCs/>
          <w:i/>
          <w:color w:val="000000"/>
          <w:sz w:val="20"/>
          <w:szCs w:val="20"/>
        </w:rPr>
      </w:pPr>
      <w:r w:rsidRPr="006D044B">
        <w:rPr>
          <w:rFonts w:ascii="Arial" w:hAnsi="Arial" w:cs="Arial"/>
          <w:bCs/>
          <w:i/>
          <w:color w:val="000000"/>
          <w:sz w:val="20"/>
          <w:szCs w:val="20"/>
        </w:rPr>
        <w:t>Il est possible d’insérer à ce niveau les préconisations du médecin de prévention</w:t>
      </w:r>
      <w:r w:rsidRPr="006D044B">
        <w:rPr>
          <w:rFonts w:ascii="Arial" w:hAnsi="Arial" w:cs="Arial"/>
          <w:b/>
          <w:bCs/>
          <w:i/>
          <w:color w:val="000000"/>
          <w:sz w:val="20"/>
          <w:szCs w:val="20"/>
        </w:rPr>
        <w:t xml:space="preserve">.  </w:t>
      </w:r>
    </w:p>
    <w:p w14:paraId="639E1A83" w14:textId="77777777" w:rsidR="00A74E01" w:rsidRDefault="00A74E01" w:rsidP="00A74E01">
      <w:pPr>
        <w:pStyle w:val="NormalWeb"/>
        <w:spacing w:before="0" w:beforeAutospacing="0" w:after="0" w:afterAutospacing="0"/>
        <w:jc w:val="both"/>
        <w:rPr>
          <w:rFonts w:ascii="Arial" w:hAnsi="Arial" w:cs="Arial"/>
          <w:i/>
          <w:color w:val="000000"/>
          <w:sz w:val="20"/>
          <w:szCs w:val="20"/>
        </w:rPr>
      </w:pPr>
    </w:p>
    <w:p w14:paraId="436C05A1" w14:textId="77777777" w:rsidR="00F97468" w:rsidRDefault="00F97468" w:rsidP="00A74E01">
      <w:pPr>
        <w:pStyle w:val="NormalWeb"/>
        <w:spacing w:before="0" w:beforeAutospacing="0" w:after="0" w:afterAutospacing="0"/>
        <w:jc w:val="both"/>
        <w:rPr>
          <w:rFonts w:ascii="Arial" w:hAnsi="Arial" w:cs="Arial"/>
          <w:i/>
          <w:color w:val="000000"/>
          <w:sz w:val="20"/>
          <w:szCs w:val="20"/>
        </w:rPr>
      </w:pPr>
    </w:p>
    <w:p w14:paraId="2220DCDD" w14:textId="77777777" w:rsidR="00F97468" w:rsidRPr="00F97468" w:rsidRDefault="00F97468" w:rsidP="00F97468">
      <w:pPr>
        <w:pStyle w:val="NormalWeb"/>
        <w:spacing w:before="0" w:beforeAutospacing="0" w:after="0" w:afterAutospacing="0"/>
        <w:ind w:left="66"/>
        <w:jc w:val="both"/>
        <w:rPr>
          <w:rFonts w:ascii="Arial" w:hAnsi="Arial" w:cs="Arial"/>
          <w:b/>
          <w:bCs/>
          <w:color w:val="000000"/>
          <w:sz w:val="20"/>
          <w:szCs w:val="20"/>
        </w:rPr>
      </w:pPr>
      <w:r w:rsidRPr="00F97468">
        <w:rPr>
          <w:rFonts w:ascii="Arial" w:hAnsi="Arial" w:cs="Arial"/>
          <w:b/>
          <w:bCs/>
          <w:color w:val="000000"/>
          <w:sz w:val="20"/>
          <w:szCs w:val="20"/>
        </w:rPr>
        <w:t>3.1. Actions proposées par le CDG 42</w:t>
      </w:r>
    </w:p>
    <w:p w14:paraId="61C5C8EC" w14:textId="77777777" w:rsidR="00006BE3" w:rsidRPr="00C92BA0" w:rsidRDefault="00006BE3" w:rsidP="003F6A15">
      <w:pPr>
        <w:pStyle w:val="NormalWeb"/>
        <w:spacing w:before="0" w:beforeAutospacing="0" w:after="0" w:afterAutospacing="0"/>
        <w:jc w:val="both"/>
        <w:rPr>
          <w:rFonts w:ascii="Arial" w:hAnsi="Arial" w:cs="Arial"/>
          <w:bCs/>
          <w:i/>
          <w:color w:val="7030A0"/>
          <w:sz w:val="20"/>
          <w:szCs w:val="20"/>
        </w:rPr>
      </w:pPr>
      <w:r w:rsidRPr="00C92BA0">
        <w:rPr>
          <w:rFonts w:ascii="Arial" w:hAnsi="Arial" w:cs="Arial"/>
          <w:bCs/>
          <w:i/>
          <w:color w:val="7030A0"/>
          <w:sz w:val="20"/>
          <w:szCs w:val="20"/>
        </w:rPr>
        <w:t xml:space="preserve">Pour les collectivités affiliées </w:t>
      </w:r>
    </w:p>
    <w:p w14:paraId="7BBA003D"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r w:rsidRPr="00006BE3">
        <w:rPr>
          <w:rFonts w:ascii="Arial" w:hAnsi="Arial" w:cs="Arial"/>
          <w:bCs/>
          <w:i/>
          <w:color w:val="7030A0"/>
          <w:sz w:val="20"/>
          <w:szCs w:val="20"/>
        </w:rPr>
        <w:t>Analyse des aptitudes et compétences personnelles et professionnelles du fonctionnaire</w:t>
      </w:r>
    </w:p>
    <w:p w14:paraId="29A823B1"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r w:rsidRPr="00006BE3">
        <w:rPr>
          <w:rFonts w:ascii="Arial" w:hAnsi="Arial" w:cs="Arial"/>
          <w:bCs/>
          <w:i/>
          <w:color w:val="7030A0"/>
          <w:sz w:val="20"/>
          <w:szCs w:val="20"/>
        </w:rPr>
        <w:t>Afin de définir les emplois pouvant être occupés par le fonctionnaire, il est envisagé les actions suivantes :</w:t>
      </w:r>
    </w:p>
    <w:p w14:paraId="326DF6C6"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r w:rsidRPr="00006BE3">
        <w:rPr>
          <w:rFonts w:ascii="Arial" w:hAnsi="Arial" w:cs="Arial"/>
          <w:bCs/>
          <w:i/>
          <w:color w:val="7030A0"/>
          <w:sz w:val="20"/>
          <w:szCs w:val="20"/>
        </w:rPr>
        <w:tab/>
        <w:t>- bilan repères ;</w:t>
      </w:r>
    </w:p>
    <w:p w14:paraId="3FA0C99E"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r w:rsidRPr="00006BE3">
        <w:rPr>
          <w:rFonts w:ascii="Arial" w:hAnsi="Arial" w:cs="Arial"/>
          <w:bCs/>
          <w:i/>
          <w:color w:val="7030A0"/>
          <w:sz w:val="20"/>
          <w:szCs w:val="20"/>
        </w:rPr>
        <w:tab/>
        <w:t>- bilan de compétences ;</w:t>
      </w:r>
    </w:p>
    <w:p w14:paraId="16639B60"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r w:rsidRPr="00006BE3">
        <w:rPr>
          <w:rFonts w:ascii="Arial" w:hAnsi="Arial" w:cs="Arial"/>
          <w:bCs/>
          <w:i/>
          <w:color w:val="7030A0"/>
          <w:sz w:val="20"/>
          <w:szCs w:val="20"/>
        </w:rPr>
        <w:tab/>
        <w:t>- accompagnement personnalisé pour l’élaboration du projet professionnel ;</w:t>
      </w:r>
    </w:p>
    <w:p w14:paraId="064C77B6"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r w:rsidRPr="00006BE3">
        <w:rPr>
          <w:rFonts w:ascii="Arial" w:hAnsi="Arial" w:cs="Arial"/>
          <w:bCs/>
          <w:i/>
          <w:color w:val="7030A0"/>
          <w:sz w:val="20"/>
          <w:szCs w:val="20"/>
        </w:rPr>
        <w:tab/>
        <w:t>-…</w:t>
      </w:r>
    </w:p>
    <w:p w14:paraId="3E993FAF"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p>
    <w:p w14:paraId="182CE9C1"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r w:rsidRPr="00006BE3">
        <w:rPr>
          <w:rFonts w:ascii="Arial" w:hAnsi="Arial" w:cs="Arial"/>
          <w:bCs/>
          <w:i/>
          <w:color w:val="7030A0"/>
          <w:sz w:val="20"/>
          <w:szCs w:val="20"/>
        </w:rPr>
        <w:t>Formation(s) envisagée(s)</w:t>
      </w:r>
    </w:p>
    <w:p w14:paraId="0E10480A"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r w:rsidRPr="00006BE3">
        <w:rPr>
          <w:rFonts w:ascii="Arial" w:hAnsi="Arial" w:cs="Arial"/>
          <w:bCs/>
          <w:i/>
          <w:color w:val="7030A0"/>
          <w:sz w:val="20"/>
          <w:szCs w:val="20"/>
        </w:rPr>
        <w:t>A préciser et à compléter</w:t>
      </w:r>
    </w:p>
    <w:p w14:paraId="21A86095"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p>
    <w:p w14:paraId="538DE967" w14:textId="77777777" w:rsidR="00006BE3" w:rsidRPr="00006BE3" w:rsidRDefault="00006BE3" w:rsidP="00006BE3">
      <w:pPr>
        <w:pStyle w:val="NormalWeb"/>
        <w:spacing w:before="0" w:beforeAutospacing="0" w:after="0" w:afterAutospacing="0"/>
        <w:jc w:val="both"/>
        <w:rPr>
          <w:rFonts w:ascii="Arial" w:hAnsi="Arial" w:cs="Arial"/>
          <w:bCs/>
          <w:i/>
          <w:color w:val="7030A0"/>
          <w:sz w:val="20"/>
          <w:szCs w:val="20"/>
        </w:rPr>
      </w:pPr>
      <w:r w:rsidRPr="00006BE3">
        <w:rPr>
          <w:rFonts w:ascii="Arial" w:hAnsi="Arial" w:cs="Arial"/>
          <w:bCs/>
          <w:i/>
          <w:color w:val="7030A0"/>
          <w:sz w:val="20"/>
          <w:szCs w:val="20"/>
        </w:rPr>
        <w:lastRenderedPageBreak/>
        <w:t xml:space="preserve">Stage d’observation ou de mise en situation </w:t>
      </w:r>
    </w:p>
    <w:p w14:paraId="063FF3E1" w14:textId="77777777" w:rsidR="00006BE3" w:rsidRDefault="00006BE3" w:rsidP="00006BE3">
      <w:pPr>
        <w:pStyle w:val="NormalWeb"/>
        <w:spacing w:before="0" w:beforeAutospacing="0" w:after="0" w:afterAutospacing="0"/>
        <w:jc w:val="both"/>
        <w:rPr>
          <w:rFonts w:ascii="Arial" w:hAnsi="Arial" w:cs="Arial"/>
          <w:bCs/>
          <w:i/>
          <w:color w:val="7030A0"/>
          <w:sz w:val="20"/>
          <w:szCs w:val="20"/>
        </w:rPr>
      </w:pPr>
      <w:r w:rsidRPr="00006BE3">
        <w:rPr>
          <w:rFonts w:ascii="Arial" w:hAnsi="Arial" w:cs="Arial"/>
          <w:bCs/>
          <w:i/>
          <w:color w:val="7030A0"/>
          <w:sz w:val="20"/>
          <w:szCs w:val="20"/>
        </w:rPr>
        <w:t>A préciser et à compléter</w:t>
      </w:r>
    </w:p>
    <w:p w14:paraId="5E7BC1F3" w14:textId="77777777" w:rsidR="00640940" w:rsidRDefault="00640940" w:rsidP="00006BE3">
      <w:pPr>
        <w:pStyle w:val="NormalWeb"/>
        <w:spacing w:before="0" w:beforeAutospacing="0" w:after="0" w:afterAutospacing="0"/>
        <w:jc w:val="both"/>
        <w:rPr>
          <w:rFonts w:ascii="Arial" w:hAnsi="Arial" w:cs="Arial"/>
          <w:bCs/>
          <w:i/>
          <w:color w:val="7030A0"/>
          <w:sz w:val="20"/>
          <w:szCs w:val="20"/>
        </w:rPr>
      </w:pPr>
    </w:p>
    <w:p w14:paraId="4CCC5E7E" w14:textId="77777777" w:rsidR="00640940" w:rsidRDefault="00640940" w:rsidP="00006BE3">
      <w:pPr>
        <w:pStyle w:val="NormalWeb"/>
        <w:spacing w:before="0" w:beforeAutospacing="0" w:after="0" w:afterAutospacing="0"/>
        <w:jc w:val="both"/>
        <w:rPr>
          <w:rFonts w:ascii="Arial" w:hAnsi="Arial" w:cs="Arial"/>
          <w:bCs/>
          <w:i/>
          <w:color w:val="7030A0"/>
          <w:sz w:val="20"/>
          <w:szCs w:val="20"/>
        </w:rPr>
      </w:pPr>
    </w:p>
    <w:p w14:paraId="5751F218" w14:textId="366154CB"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u w:val="single"/>
        </w:rPr>
        <w:t>(</w:t>
      </w:r>
      <w:r w:rsidRPr="003F6A15">
        <w:rPr>
          <w:rFonts w:ascii="Arial" w:hAnsi="Arial" w:cs="Arial"/>
          <w:bCs/>
          <w:i/>
          <w:color w:val="FF0000"/>
          <w:sz w:val="20"/>
          <w:szCs w:val="20"/>
        </w:rPr>
        <w:t>Le cas échéant) Pour les collectivités non affiliées ayant opté pour une prestation d’accompagnement du CDG42 :</w:t>
      </w:r>
    </w:p>
    <w:p w14:paraId="7DC17940"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 xml:space="preserve"> </w:t>
      </w:r>
    </w:p>
    <w:p w14:paraId="02559A18"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Analyse des aptitudes et compétences personnelles et professionnelles du fonctionnaire</w:t>
      </w:r>
    </w:p>
    <w:p w14:paraId="2905385A"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Afin de définir les emplois pouvant être occupés par le fonctionnaire, il est envisagé les actions suivantes :</w:t>
      </w:r>
    </w:p>
    <w:p w14:paraId="484F9FED"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ab/>
        <w:t>- bilan repères ;</w:t>
      </w:r>
    </w:p>
    <w:p w14:paraId="31B71FAA"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ab/>
        <w:t>- bilan de compétences ;</w:t>
      </w:r>
    </w:p>
    <w:p w14:paraId="59468B0F"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ab/>
        <w:t>- accompagnement personnalisé pour l’élaboration du projet professionnel ;</w:t>
      </w:r>
    </w:p>
    <w:p w14:paraId="0251912D"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ab/>
        <w:t>-…</w:t>
      </w:r>
    </w:p>
    <w:p w14:paraId="0E3B0CD8"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p>
    <w:p w14:paraId="0A68755E"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Formation(s) envisagée(s)</w:t>
      </w:r>
    </w:p>
    <w:p w14:paraId="646B58C9"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A préciser et à compléter</w:t>
      </w:r>
    </w:p>
    <w:p w14:paraId="0539F55C"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p>
    <w:p w14:paraId="1B8671D6"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 xml:space="preserve">Stage d’observation ou de mise en situation </w:t>
      </w:r>
    </w:p>
    <w:p w14:paraId="0FC9E70D" w14:textId="77777777" w:rsidR="00640940" w:rsidRPr="003F6A15" w:rsidRDefault="00640940" w:rsidP="00640940">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A préciser et à compléter</w:t>
      </w:r>
    </w:p>
    <w:p w14:paraId="4FB19C10" w14:textId="77777777" w:rsidR="00640940" w:rsidRPr="00A251BC" w:rsidRDefault="00640940" w:rsidP="00640940">
      <w:pPr>
        <w:pStyle w:val="NormalWeb"/>
        <w:spacing w:before="0" w:beforeAutospacing="0" w:after="0" w:afterAutospacing="0"/>
        <w:jc w:val="both"/>
        <w:rPr>
          <w:rFonts w:ascii="Arial" w:hAnsi="Arial" w:cs="Arial"/>
          <w:bCs/>
          <w:i/>
          <w:color w:val="76923C" w:themeColor="accent3" w:themeShade="BF"/>
          <w:sz w:val="20"/>
          <w:szCs w:val="20"/>
        </w:rPr>
      </w:pPr>
    </w:p>
    <w:p w14:paraId="6BBCF072" w14:textId="77777777" w:rsidR="00006BE3" w:rsidRPr="00F97468" w:rsidRDefault="00006BE3" w:rsidP="00006BE3">
      <w:pPr>
        <w:pStyle w:val="NormalWeb"/>
        <w:numPr>
          <w:ilvl w:val="2"/>
          <w:numId w:val="13"/>
        </w:numPr>
        <w:spacing w:before="0" w:beforeAutospacing="0" w:after="0" w:afterAutospacing="0"/>
        <w:ind w:left="426"/>
        <w:jc w:val="both"/>
        <w:rPr>
          <w:rFonts w:ascii="Arial" w:hAnsi="Arial" w:cs="Arial"/>
          <w:bCs/>
          <w:color w:val="000000"/>
          <w:sz w:val="20"/>
          <w:szCs w:val="20"/>
        </w:rPr>
      </w:pPr>
      <w:r w:rsidRPr="00F97468">
        <w:rPr>
          <w:rFonts w:ascii="Arial" w:hAnsi="Arial" w:cs="Arial"/>
          <w:bCs/>
          <w:color w:val="000000"/>
          <w:sz w:val="20"/>
          <w:szCs w:val="20"/>
        </w:rPr>
        <w:t>Atelier collectif « Rédaction CV » au CDG 42 (sous réserve de places disponibles)</w:t>
      </w:r>
    </w:p>
    <w:p w14:paraId="4A612F10" w14:textId="77777777" w:rsidR="00F97468" w:rsidRDefault="00F97468" w:rsidP="00A74E01">
      <w:pPr>
        <w:pStyle w:val="NormalWeb"/>
        <w:spacing w:before="0" w:beforeAutospacing="0" w:after="0" w:afterAutospacing="0"/>
        <w:jc w:val="both"/>
        <w:rPr>
          <w:rFonts w:ascii="Arial" w:hAnsi="Arial" w:cs="Arial"/>
          <w:i/>
          <w:color w:val="000000"/>
          <w:sz w:val="20"/>
          <w:szCs w:val="20"/>
        </w:rPr>
      </w:pPr>
    </w:p>
    <w:p w14:paraId="0D575727" w14:textId="77777777" w:rsidR="00241289" w:rsidRDefault="00241289" w:rsidP="00A74E01">
      <w:pPr>
        <w:pStyle w:val="NormalWeb"/>
        <w:spacing w:before="0" w:beforeAutospacing="0" w:after="0" w:afterAutospacing="0"/>
        <w:jc w:val="both"/>
        <w:rPr>
          <w:rFonts w:ascii="Arial" w:hAnsi="Arial" w:cs="Arial"/>
          <w:bCs/>
          <w:i/>
          <w:color w:val="76923C" w:themeColor="accent3" w:themeShade="BF"/>
          <w:sz w:val="20"/>
          <w:szCs w:val="20"/>
        </w:rPr>
      </w:pPr>
    </w:p>
    <w:p w14:paraId="6AB71A94" w14:textId="77777777" w:rsidR="00241289" w:rsidRDefault="00241289" w:rsidP="00A74E01">
      <w:pPr>
        <w:pStyle w:val="NormalWeb"/>
        <w:spacing w:before="0" w:beforeAutospacing="0" w:after="0" w:afterAutospacing="0"/>
        <w:jc w:val="both"/>
        <w:rPr>
          <w:rFonts w:ascii="Arial" w:hAnsi="Arial" w:cs="Arial"/>
          <w:bCs/>
          <w:i/>
          <w:color w:val="76923C" w:themeColor="accent3" w:themeShade="BF"/>
          <w:sz w:val="20"/>
          <w:szCs w:val="20"/>
        </w:rPr>
      </w:pPr>
    </w:p>
    <w:p w14:paraId="0D838E70" w14:textId="77777777" w:rsidR="00F97468" w:rsidRPr="00006BE3" w:rsidRDefault="00006BE3" w:rsidP="00A74E01">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 xml:space="preserve">(Le cas échéant) </w:t>
      </w:r>
      <w:r w:rsidR="00F97468" w:rsidRPr="00006BE3">
        <w:rPr>
          <w:rFonts w:ascii="Arial" w:hAnsi="Arial" w:cs="Arial"/>
          <w:bCs/>
          <w:i/>
          <w:color w:val="76923C" w:themeColor="accent3" w:themeShade="BF"/>
          <w:sz w:val="20"/>
          <w:szCs w:val="20"/>
        </w:rPr>
        <w:t>3.2. Actions proposées par la collectivité</w:t>
      </w:r>
    </w:p>
    <w:p w14:paraId="0AFC1D08" w14:textId="77777777" w:rsidR="006D044B" w:rsidRDefault="006D044B" w:rsidP="00A74E01">
      <w:pPr>
        <w:pStyle w:val="NormalWeb"/>
        <w:spacing w:before="0" w:beforeAutospacing="0" w:after="0" w:afterAutospacing="0"/>
        <w:jc w:val="both"/>
        <w:rPr>
          <w:rFonts w:ascii="Arial" w:hAnsi="Arial" w:cs="Arial"/>
          <w:b/>
          <w:bCs/>
          <w:i/>
          <w:color w:val="000000"/>
          <w:sz w:val="20"/>
          <w:szCs w:val="20"/>
        </w:rPr>
      </w:pPr>
    </w:p>
    <w:p w14:paraId="04F2742E" w14:textId="77777777" w:rsidR="00A74E01" w:rsidRPr="00006BE3" w:rsidRDefault="00A74E01" w:rsidP="00006BE3">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Analyse des aptitudes et compétences personnelles et professionnelles du fonctionnaire</w:t>
      </w:r>
    </w:p>
    <w:p w14:paraId="645FCBFF" w14:textId="77777777" w:rsidR="00A74E01" w:rsidRPr="00006BE3" w:rsidRDefault="00A74E01" w:rsidP="00A74E01">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Afin de définir les emplois pouvant être occupés par le fonctionnaire, il est envisagé les actions suivantes :</w:t>
      </w:r>
    </w:p>
    <w:p w14:paraId="4A21D3D2" w14:textId="77777777" w:rsidR="00A74E01" w:rsidRPr="00006BE3" w:rsidRDefault="00A74E01" w:rsidP="00A74E01">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ab/>
        <w:t>- bilan repères ;</w:t>
      </w:r>
    </w:p>
    <w:p w14:paraId="0EC8057F" w14:textId="77777777" w:rsidR="00A74E01" w:rsidRPr="00006BE3" w:rsidRDefault="00A74E01" w:rsidP="00A74E01">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ab/>
        <w:t>- bilan de compétences ;</w:t>
      </w:r>
    </w:p>
    <w:p w14:paraId="2A878353" w14:textId="77777777" w:rsidR="00A74E01" w:rsidRPr="00006BE3" w:rsidRDefault="00A74E01" w:rsidP="00A74E01">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ab/>
        <w:t>- accompagnement personnalisé pour l’élaboration du projet professionnel ;</w:t>
      </w:r>
    </w:p>
    <w:p w14:paraId="2BC5C4BF" w14:textId="77777777" w:rsidR="00A74E01" w:rsidRPr="00006BE3" w:rsidRDefault="00A74E01" w:rsidP="00A74E01">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ab/>
        <w:t>-…</w:t>
      </w:r>
    </w:p>
    <w:p w14:paraId="5D1992B3" w14:textId="77777777" w:rsidR="00A74E01" w:rsidRPr="00006BE3" w:rsidRDefault="00A74E01" w:rsidP="00A74E01">
      <w:pPr>
        <w:pStyle w:val="NormalWeb"/>
        <w:spacing w:before="0" w:beforeAutospacing="0" w:after="0" w:afterAutospacing="0"/>
        <w:jc w:val="both"/>
        <w:rPr>
          <w:rFonts w:ascii="Arial" w:hAnsi="Arial" w:cs="Arial"/>
          <w:bCs/>
          <w:i/>
          <w:color w:val="76923C" w:themeColor="accent3" w:themeShade="BF"/>
          <w:sz w:val="20"/>
          <w:szCs w:val="20"/>
        </w:rPr>
      </w:pPr>
    </w:p>
    <w:p w14:paraId="391DC986" w14:textId="77777777" w:rsidR="00A74E01" w:rsidRPr="00006BE3" w:rsidRDefault="00A74E01" w:rsidP="00006BE3">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Formation(s) envisagée(s)</w:t>
      </w:r>
    </w:p>
    <w:p w14:paraId="46C8F41E" w14:textId="77777777" w:rsidR="00A74E01" w:rsidRPr="00006BE3" w:rsidRDefault="00A74E01" w:rsidP="00006BE3">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A préciser et à compléter</w:t>
      </w:r>
    </w:p>
    <w:p w14:paraId="264A05F5" w14:textId="77777777" w:rsidR="00B25E10" w:rsidRPr="00006BE3" w:rsidRDefault="00B25E10" w:rsidP="00A74E01">
      <w:pPr>
        <w:pStyle w:val="NormalWeb"/>
        <w:spacing w:before="0" w:beforeAutospacing="0" w:after="0" w:afterAutospacing="0"/>
        <w:jc w:val="both"/>
        <w:rPr>
          <w:rFonts w:ascii="Arial" w:hAnsi="Arial" w:cs="Arial"/>
          <w:bCs/>
          <w:i/>
          <w:color w:val="76923C" w:themeColor="accent3" w:themeShade="BF"/>
          <w:sz w:val="20"/>
          <w:szCs w:val="20"/>
        </w:rPr>
      </w:pPr>
    </w:p>
    <w:p w14:paraId="00D3406E" w14:textId="77777777" w:rsidR="00B25E10" w:rsidRPr="00006BE3" w:rsidRDefault="00A74E01" w:rsidP="00006BE3">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 xml:space="preserve">Stage d’observation ou de mise en situation </w:t>
      </w:r>
    </w:p>
    <w:p w14:paraId="435B66D2" w14:textId="77777777" w:rsidR="00A74E01" w:rsidRPr="00006BE3" w:rsidRDefault="00A74E01" w:rsidP="00006BE3">
      <w:pPr>
        <w:pStyle w:val="NormalWeb"/>
        <w:spacing w:before="0" w:beforeAutospacing="0" w:after="0" w:afterAutospacing="0"/>
        <w:jc w:val="both"/>
        <w:rPr>
          <w:rFonts w:ascii="Arial" w:hAnsi="Arial" w:cs="Arial"/>
          <w:bCs/>
          <w:i/>
          <w:color w:val="76923C" w:themeColor="accent3" w:themeShade="BF"/>
          <w:sz w:val="20"/>
          <w:szCs w:val="20"/>
        </w:rPr>
      </w:pPr>
      <w:r w:rsidRPr="00006BE3">
        <w:rPr>
          <w:rFonts w:ascii="Arial" w:hAnsi="Arial" w:cs="Arial"/>
          <w:bCs/>
          <w:i/>
          <w:color w:val="76923C" w:themeColor="accent3" w:themeShade="BF"/>
          <w:sz w:val="20"/>
          <w:szCs w:val="20"/>
        </w:rPr>
        <w:t>A préciser et à compléter</w:t>
      </w:r>
    </w:p>
    <w:p w14:paraId="24845C3C" w14:textId="77777777" w:rsidR="00042161" w:rsidRPr="00006BE3" w:rsidRDefault="00042161" w:rsidP="00006BE3">
      <w:pPr>
        <w:pStyle w:val="NormalWeb"/>
        <w:spacing w:before="0" w:beforeAutospacing="0" w:after="0" w:afterAutospacing="0"/>
        <w:jc w:val="both"/>
        <w:rPr>
          <w:rFonts w:ascii="Arial" w:hAnsi="Arial" w:cs="Arial"/>
          <w:bCs/>
          <w:i/>
          <w:color w:val="76923C" w:themeColor="accent3" w:themeShade="BF"/>
          <w:sz w:val="20"/>
          <w:szCs w:val="20"/>
        </w:rPr>
      </w:pPr>
    </w:p>
    <w:p w14:paraId="04D335DA" w14:textId="77777777" w:rsidR="00A74E01" w:rsidRPr="00E17C4D" w:rsidRDefault="00A74E01" w:rsidP="00A74E01">
      <w:pPr>
        <w:pStyle w:val="NormalWeb"/>
        <w:spacing w:before="0" w:beforeAutospacing="0" w:after="0" w:afterAutospacing="0"/>
        <w:jc w:val="both"/>
        <w:rPr>
          <w:rFonts w:ascii="Arial" w:hAnsi="Arial" w:cs="Arial"/>
          <w:b/>
          <w:bCs/>
          <w:color w:val="000000"/>
          <w:sz w:val="20"/>
          <w:szCs w:val="20"/>
        </w:rPr>
      </w:pPr>
    </w:p>
    <w:p w14:paraId="35C5ADAF" w14:textId="77777777" w:rsidR="00A74E01" w:rsidRPr="00E17C4D" w:rsidRDefault="00A74E01" w:rsidP="00A74E01">
      <w:pPr>
        <w:pStyle w:val="NormalWeb"/>
        <w:spacing w:before="0" w:beforeAutospacing="0" w:after="0" w:afterAutospacing="0"/>
        <w:jc w:val="both"/>
        <w:rPr>
          <w:rFonts w:ascii="Arial" w:hAnsi="Arial" w:cs="Arial"/>
          <w:b/>
          <w:bCs/>
          <w:color w:val="000000"/>
          <w:sz w:val="20"/>
          <w:szCs w:val="20"/>
        </w:rPr>
      </w:pPr>
      <w:r w:rsidRPr="00E17C4D">
        <w:rPr>
          <w:rFonts w:ascii="Arial" w:hAnsi="Arial" w:cs="Arial"/>
          <w:b/>
          <w:bCs/>
          <w:color w:val="000000"/>
          <w:sz w:val="20"/>
          <w:szCs w:val="20"/>
        </w:rPr>
        <w:t xml:space="preserve">ARTICLE </w:t>
      </w:r>
      <w:r w:rsidR="00B25E10">
        <w:rPr>
          <w:rFonts w:ascii="Arial" w:hAnsi="Arial" w:cs="Arial"/>
          <w:b/>
          <w:bCs/>
          <w:color w:val="000000"/>
          <w:sz w:val="20"/>
          <w:szCs w:val="20"/>
        </w:rPr>
        <w:t>4</w:t>
      </w:r>
      <w:r w:rsidRPr="00E17C4D">
        <w:rPr>
          <w:rFonts w:ascii="Arial" w:hAnsi="Arial" w:cs="Arial"/>
          <w:b/>
          <w:bCs/>
          <w:color w:val="000000"/>
          <w:sz w:val="20"/>
          <w:szCs w:val="20"/>
        </w:rPr>
        <w:t xml:space="preserve"> – EVALUATION DES ACTIONS PROPOSEES AU FON</w:t>
      </w:r>
      <w:r w:rsidR="007B5CF0">
        <w:rPr>
          <w:rFonts w:ascii="Arial" w:hAnsi="Arial" w:cs="Arial"/>
          <w:b/>
          <w:bCs/>
          <w:color w:val="000000"/>
          <w:sz w:val="20"/>
          <w:szCs w:val="20"/>
        </w:rPr>
        <w:t>C</w:t>
      </w:r>
      <w:r w:rsidRPr="00E17C4D">
        <w:rPr>
          <w:rFonts w:ascii="Arial" w:hAnsi="Arial" w:cs="Arial"/>
          <w:b/>
          <w:bCs/>
          <w:color w:val="000000"/>
          <w:sz w:val="20"/>
          <w:szCs w:val="20"/>
        </w:rPr>
        <w:t>TIONNAIRE</w:t>
      </w:r>
    </w:p>
    <w:p w14:paraId="7BA4E2F8" w14:textId="77777777" w:rsidR="00B8341E" w:rsidRPr="00E17C4D" w:rsidRDefault="00B8341E" w:rsidP="00B8341E">
      <w:pPr>
        <w:pStyle w:val="NormalWeb"/>
        <w:jc w:val="both"/>
        <w:rPr>
          <w:rFonts w:ascii="Arial" w:hAnsi="Arial" w:cs="Arial"/>
          <w:bCs/>
          <w:color w:val="000000"/>
          <w:sz w:val="20"/>
          <w:szCs w:val="20"/>
        </w:rPr>
      </w:pPr>
      <w:r w:rsidRPr="00E17C4D">
        <w:rPr>
          <w:rFonts w:ascii="Arial" w:hAnsi="Arial" w:cs="Arial"/>
          <w:bCs/>
          <w:color w:val="000000"/>
          <w:sz w:val="20"/>
          <w:szCs w:val="20"/>
        </w:rPr>
        <w:t>La mise en œuvre du projet de préparation au reclassement fera l’objet d’une évaluation (préciser la fréquence de l’évaluation, le(s) éva</w:t>
      </w:r>
      <w:r w:rsidR="00E17C4D" w:rsidRPr="00E17C4D">
        <w:rPr>
          <w:rFonts w:ascii="Arial" w:hAnsi="Arial" w:cs="Arial"/>
          <w:bCs/>
          <w:color w:val="000000"/>
          <w:sz w:val="20"/>
          <w:szCs w:val="20"/>
        </w:rPr>
        <w:t xml:space="preserve">luateur(s) avec intervention </w:t>
      </w:r>
      <w:r w:rsidRPr="00E17C4D">
        <w:rPr>
          <w:rFonts w:ascii="Arial" w:hAnsi="Arial" w:cs="Arial"/>
          <w:bCs/>
          <w:color w:val="000000"/>
          <w:sz w:val="20"/>
          <w:szCs w:val="20"/>
        </w:rPr>
        <w:t xml:space="preserve">du CDG 42, d’un représentant de la collectivité d’accueil par exemple…). </w:t>
      </w:r>
    </w:p>
    <w:p w14:paraId="7FA44079" w14:textId="1961DF62" w:rsidR="00B8341E" w:rsidRPr="00E17C4D" w:rsidRDefault="00B8341E" w:rsidP="00B8341E">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 xml:space="preserve">Le bilan du/de </w:t>
      </w:r>
      <w:r w:rsidR="00B25E10">
        <w:rPr>
          <w:rFonts w:ascii="Arial" w:hAnsi="Arial" w:cs="Arial"/>
          <w:bCs/>
          <w:color w:val="000000"/>
          <w:sz w:val="20"/>
          <w:szCs w:val="20"/>
        </w:rPr>
        <w:t>la bénéficiaire de la PPR devra</w:t>
      </w:r>
      <w:r w:rsidRPr="00E17C4D">
        <w:rPr>
          <w:rFonts w:ascii="Arial" w:hAnsi="Arial" w:cs="Arial"/>
          <w:bCs/>
          <w:color w:val="000000"/>
          <w:sz w:val="20"/>
          <w:szCs w:val="20"/>
        </w:rPr>
        <w:t xml:space="preserve"> être transmis aux différentes parties prenantes notamment </w:t>
      </w:r>
      <w:r w:rsidR="007F1D19">
        <w:rPr>
          <w:rFonts w:ascii="Arial" w:hAnsi="Arial" w:cs="Arial"/>
          <w:bCs/>
          <w:color w:val="000000"/>
          <w:sz w:val="20"/>
          <w:szCs w:val="20"/>
        </w:rPr>
        <w:t>au</w:t>
      </w:r>
      <w:r w:rsidRPr="00E17C4D">
        <w:rPr>
          <w:rFonts w:ascii="Arial" w:hAnsi="Arial" w:cs="Arial"/>
          <w:bCs/>
          <w:color w:val="000000"/>
          <w:sz w:val="20"/>
          <w:szCs w:val="20"/>
        </w:rPr>
        <w:t xml:space="preserve"> CDG 42</w:t>
      </w:r>
      <w:r w:rsidR="00B25E10">
        <w:rPr>
          <w:rFonts w:ascii="Arial" w:hAnsi="Arial" w:cs="Arial"/>
          <w:bCs/>
          <w:color w:val="000000"/>
          <w:sz w:val="20"/>
          <w:szCs w:val="20"/>
        </w:rPr>
        <w:t>.</w:t>
      </w:r>
      <w:r w:rsidRPr="00E17C4D">
        <w:rPr>
          <w:rFonts w:ascii="Arial" w:hAnsi="Arial" w:cs="Arial"/>
          <w:bCs/>
          <w:color w:val="000000"/>
          <w:sz w:val="20"/>
          <w:szCs w:val="20"/>
        </w:rPr>
        <w:t xml:space="preserve">  </w:t>
      </w:r>
    </w:p>
    <w:p w14:paraId="5B4A4FE0" w14:textId="77777777" w:rsidR="00B8341E" w:rsidRPr="00E17C4D" w:rsidRDefault="00B8341E" w:rsidP="00A74E01">
      <w:pPr>
        <w:pStyle w:val="NormalWeb"/>
        <w:spacing w:before="0" w:beforeAutospacing="0" w:after="0" w:afterAutospacing="0"/>
        <w:jc w:val="both"/>
        <w:rPr>
          <w:rFonts w:ascii="Arial" w:hAnsi="Arial" w:cs="Arial"/>
          <w:bCs/>
          <w:color w:val="000000"/>
          <w:sz w:val="20"/>
          <w:szCs w:val="20"/>
        </w:rPr>
      </w:pPr>
    </w:p>
    <w:p w14:paraId="4CE73032" w14:textId="77777777" w:rsidR="00A74E01" w:rsidRPr="00E17C4D" w:rsidRDefault="00A74E01" w:rsidP="00A74E01">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A l’occasion de ces évaluations, le contenu et les modalités de mise en œuvre de la période de préparation au reclassement pourront être modifiées dans les c</w:t>
      </w:r>
      <w:r w:rsidR="00B25E10">
        <w:rPr>
          <w:rFonts w:ascii="Arial" w:hAnsi="Arial" w:cs="Arial"/>
          <w:bCs/>
          <w:color w:val="000000"/>
          <w:sz w:val="20"/>
          <w:szCs w:val="20"/>
        </w:rPr>
        <w:t>onditions prévues à l’article 11</w:t>
      </w:r>
      <w:r w:rsidRPr="00E17C4D">
        <w:rPr>
          <w:rFonts w:ascii="Arial" w:hAnsi="Arial" w:cs="Arial"/>
          <w:bCs/>
          <w:color w:val="000000"/>
          <w:sz w:val="20"/>
          <w:szCs w:val="20"/>
        </w:rPr>
        <w:t xml:space="preserve"> de la présente convention</w:t>
      </w:r>
      <w:r w:rsidR="00B8341E" w:rsidRPr="00E17C4D">
        <w:rPr>
          <w:rFonts w:ascii="Arial" w:hAnsi="Arial" w:cs="Arial"/>
          <w:bCs/>
          <w:color w:val="000000"/>
          <w:sz w:val="20"/>
          <w:szCs w:val="20"/>
        </w:rPr>
        <w:t>.</w:t>
      </w:r>
    </w:p>
    <w:p w14:paraId="5C30D69D" w14:textId="77777777" w:rsidR="00B8341E" w:rsidRPr="00E17C4D" w:rsidRDefault="00B8341E" w:rsidP="00A74E01">
      <w:pPr>
        <w:pStyle w:val="NormalWeb"/>
        <w:spacing w:before="0" w:beforeAutospacing="0" w:after="0" w:afterAutospacing="0"/>
        <w:jc w:val="both"/>
        <w:rPr>
          <w:rFonts w:ascii="Arial" w:hAnsi="Arial" w:cs="Arial"/>
          <w:bCs/>
          <w:color w:val="000000"/>
          <w:sz w:val="20"/>
          <w:szCs w:val="20"/>
        </w:rPr>
      </w:pPr>
    </w:p>
    <w:p w14:paraId="58A626D1" w14:textId="77777777" w:rsidR="00A74E01" w:rsidRPr="00E17C4D" w:rsidRDefault="00A74E01" w:rsidP="00A74E01">
      <w:pPr>
        <w:pStyle w:val="NormalWeb"/>
        <w:spacing w:before="0" w:beforeAutospacing="0" w:after="0" w:afterAutospacing="0"/>
        <w:jc w:val="both"/>
        <w:rPr>
          <w:rFonts w:ascii="Arial" w:hAnsi="Arial" w:cs="Arial"/>
          <w:b/>
          <w:bCs/>
          <w:i/>
          <w:color w:val="000000"/>
          <w:sz w:val="20"/>
          <w:szCs w:val="20"/>
        </w:rPr>
      </w:pPr>
      <w:r w:rsidRPr="00E17C4D">
        <w:rPr>
          <w:rFonts w:ascii="Arial" w:hAnsi="Arial" w:cs="Arial"/>
          <w:b/>
          <w:bCs/>
          <w:i/>
          <w:color w:val="000000"/>
          <w:sz w:val="20"/>
          <w:szCs w:val="20"/>
        </w:rPr>
        <w:t xml:space="preserve">Le cas échéant ARTICLE </w:t>
      </w:r>
      <w:r w:rsidR="00B25E10">
        <w:rPr>
          <w:rFonts w:ascii="Arial" w:hAnsi="Arial" w:cs="Arial"/>
          <w:b/>
          <w:bCs/>
          <w:i/>
          <w:color w:val="000000"/>
          <w:sz w:val="20"/>
          <w:szCs w:val="20"/>
        </w:rPr>
        <w:t>5</w:t>
      </w:r>
      <w:r w:rsidRPr="00E17C4D">
        <w:rPr>
          <w:rFonts w:ascii="Arial" w:hAnsi="Arial" w:cs="Arial"/>
          <w:b/>
          <w:bCs/>
          <w:i/>
          <w:color w:val="000000"/>
          <w:sz w:val="20"/>
          <w:szCs w:val="20"/>
        </w:rPr>
        <w:t xml:space="preserve"> – MODALITES D’EXERCICE DU STAGE AUPRES DE L’ORGANISME D’ACCUEIL</w:t>
      </w:r>
    </w:p>
    <w:p w14:paraId="792BFB56" w14:textId="77777777" w:rsidR="00A74E01" w:rsidRPr="00E17C4D" w:rsidRDefault="00A74E01" w:rsidP="00A74E01">
      <w:pPr>
        <w:pStyle w:val="NormalWeb"/>
        <w:spacing w:before="0" w:beforeAutospacing="0" w:after="0" w:afterAutospacing="0"/>
        <w:jc w:val="both"/>
        <w:rPr>
          <w:rFonts w:ascii="Arial" w:hAnsi="Arial" w:cs="Arial"/>
          <w:b/>
          <w:bCs/>
          <w:i/>
          <w:color w:val="000000"/>
          <w:sz w:val="20"/>
          <w:szCs w:val="20"/>
        </w:rPr>
      </w:pPr>
    </w:p>
    <w:p w14:paraId="27560329"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r w:rsidRPr="00B25E10">
        <w:rPr>
          <w:rFonts w:ascii="Arial" w:hAnsi="Arial" w:cs="Arial"/>
          <w:bCs/>
          <w:i/>
          <w:color w:val="000000"/>
          <w:sz w:val="20"/>
          <w:szCs w:val="20"/>
        </w:rPr>
        <w:t>Le fonctionnaire effectuera un stage d’observation ou de mise en situation pour une durée de … (à compléter) au sein du service … (à compléter) à l’adresse suivante … (à compléter) pour occuper les fonctions … (à compléter) correspondant au grade de … (à compléter).</w:t>
      </w:r>
    </w:p>
    <w:p w14:paraId="29C40B8C"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p>
    <w:p w14:paraId="60FBB08E"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r w:rsidRPr="00B25E10">
        <w:rPr>
          <w:rFonts w:ascii="Arial" w:hAnsi="Arial" w:cs="Arial"/>
          <w:bCs/>
          <w:i/>
          <w:color w:val="000000"/>
          <w:sz w:val="20"/>
          <w:szCs w:val="20"/>
        </w:rPr>
        <w:t xml:space="preserve">L’employeur d’accueil désigne Madame/Monsieur … (à compléter) en qualité de tuteur du fonctionnaire pour toute la durée du stage d’observation ou de mise en situation. </w:t>
      </w:r>
    </w:p>
    <w:p w14:paraId="32B1285B"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r w:rsidRPr="00B25E10">
        <w:rPr>
          <w:rFonts w:ascii="Arial" w:hAnsi="Arial" w:cs="Arial"/>
          <w:bCs/>
          <w:i/>
          <w:color w:val="000000"/>
          <w:sz w:val="20"/>
          <w:szCs w:val="20"/>
        </w:rPr>
        <w:t xml:space="preserve">Le tuteur devra : </w:t>
      </w:r>
    </w:p>
    <w:p w14:paraId="5165ECB2" w14:textId="77777777" w:rsidR="00A74E01" w:rsidRPr="00B25E10" w:rsidRDefault="00A74E01" w:rsidP="00A74E01">
      <w:pPr>
        <w:pStyle w:val="NormalWeb"/>
        <w:spacing w:before="0" w:beforeAutospacing="0" w:after="0" w:afterAutospacing="0"/>
        <w:ind w:firstLine="708"/>
        <w:jc w:val="both"/>
        <w:rPr>
          <w:rFonts w:ascii="Arial" w:hAnsi="Arial" w:cs="Arial"/>
          <w:bCs/>
          <w:i/>
          <w:color w:val="000000"/>
          <w:sz w:val="20"/>
          <w:szCs w:val="20"/>
        </w:rPr>
      </w:pPr>
      <w:r w:rsidRPr="00B25E10">
        <w:rPr>
          <w:rFonts w:ascii="Arial" w:hAnsi="Arial" w:cs="Arial"/>
          <w:bCs/>
          <w:i/>
          <w:color w:val="000000"/>
          <w:sz w:val="20"/>
          <w:szCs w:val="20"/>
        </w:rPr>
        <w:t>- présenter de manière concrète l’ensemble des missions du poste ;</w:t>
      </w:r>
    </w:p>
    <w:p w14:paraId="4E364700" w14:textId="77777777" w:rsidR="00A74E01" w:rsidRPr="00B25E10" w:rsidRDefault="00A74E01" w:rsidP="007B5CF0">
      <w:pPr>
        <w:pStyle w:val="NormalWeb"/>
        <w:spacing w:before="0" w:beforeAutospacing="0" w:after="0" w:afterAutospacing="0"/>
        <w:ind w:left="708"/>
        <w:jc w:val="both"/>
        <w:rPr>
          <w:rFonts w:ascii="Arial" w:hAnsi="Arial" w:cs="Arial"/>
          <w:bCs/>
          <w:i/>
          <w:color w:val="000000"/>
          <w:sz w:val="20"/>
          <w:szCs w:val="20"/>
        </w:rPr>
      </w:pPr>
      <w:r w:rsidRPr="00B25E10">
        <w:rPr>
          <w:rFonts w:ascii="Arial" w:hAnsi="Arial" w:cs="Arial"/>
          <w:bCs/>
          <w:i/>
          <w:color w:val="000000"/>
          <w:sz w:val="20"/>
          <w:szCs w:val="20"/>
        </w:rPr>
        <w:lastRenderedPageBreak/>
        <w:t xml:space="preserve">- accompagner le fonctionnaire dans sa prise de poste et assurer le suivi du fonctionnaire pendant toute la durée de son stage d’observation ou de mise en situation (à préciser) ; </w:t>
      </w:r>
    </w:p>
    <w:p w14:paraId="134E98C7" w14:textId="77777777" w:rsidR="00A74E01" w:rsidRPr="00B25E10" w:rsidRDefault="00A74E01" w:rsidP="00A74E01">
      <w:pPr>
        <w:pStyle w:val="NormalWeb"/>
        <w:spacing w:before="0" w:beforeAutospacing="0" w:after="0" w:afterAutospacing="0"/>
        <w:ind w:firstLine="708"/>
        <w:jc w:val="both"/>
        <w:rPr>
          <w:rFonts w:ascii="Arial" w:hAnsi="Arial" w:cs="Arial"/>
          <w:bCs/>
          <w:i/>
          <w:color w:val="000000"/>
          <w:sz w:val="20"/>
          <w:szCs w:val="20"/>
        </w:rPr>
      </w:pPr>
      <w:r w:rsidRPr="00B25E10">
        <w:rPr>
          <w:rFonts w:ascii="Arial" w:hAnsi="Arial" w:cs="Arial"/>
          <w:bCs/>
          <w:i/>
          <w:color w:val="000000"/>
          <w:sz w:val="20"/>
          <w:szCs w:val="20"/>
        </w:rPr>
        <w:t xml:space="preserve">- adapter les missions confiées au fur et à mesure des évolutions de compétence de l’agent. </w:t>
      </w:r>
    </w:p>
    <w:p w14:paraId="4947D299"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p>
    <w:p w14:paraId="63671C49"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r w:rsidRPr="00B25E10">
        <w:rPr>
          <w:rFonts w:ascii="Arial" w:hAnsi="Arial" w:cs="Arial"/>
          <w:bCs/>
          <w:i/>
          <w:color w:val="000000"/>
          <w:sz w:val="20"/>
          <w:szCs w:val="20"/>
        </w:rPr>
        <w:t>Durant ce stage, le fonctionnaire est placé sous l’autorité fonctionnelle de l’employeur d’accueil.</w:t>
      </w:r>
    </w:p>
    <w:p w14:paraId="05B4FB28"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p>
    <w:p w14:paraId="0B13F0D2"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r w:rsidRPr="00B25E10">
        <w:rPr>
          <w:rFonts w:ascii="Arial" w:hAnsi="Arial" w:cs="Arial"/>
          <w:bCs/>
          <w:i/>
          <w:color w:val="000000"/>
          <w:sz w:val="20"/>
          <w:szCs w:val="20"/>
        </w:rPr>
        <w:t>Dans le cadre de ce stage d’observation ou de mise en situation, le fonctionnaire aura les horaires suivants : … (à compléter).</w:t>
      </w:r>
    </w:p>
    <w:p w14:paraId="170A601D"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p>
    <w:p w14:paraId="0415F861"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r w:rsidRPr="00B25E10">
        <w:rPr>
          <w:rFonts w:ascii="Arial" w:hAnsi="Arial" w:cs="Arial"/>
          <w:bCs/>
          <w:i/>
          <w:color w:val="000000"/>
          <w:sz w:val="20"/>
          <w:szCs w:val="20"/>
        </w:rPr>
        <w:t xml:space="preserve">Il sera soumis aux règles d’organisation et de fonctionnement du service auprès duquel il est affecté. Le cas échéant, le règlement intérieur de l’employeur d’accueil lui sera remis. </w:t>
      </w:r>
    </w:p>
    <w:p w14:paraId="59E64B6C" w14:textId="77777777" w:rsidR="00A74E01" w:rsidRPr="00E17C4D" w:rsidRDefault="00A74E01" w:rsidP="00A74E01">
      <w:pPr>
        <w:pStyle w:val="NormalWeb"/>
        <w:spacing w:before="0" w:beforeAutospacing="0" w:after="0" w:afterAutospacing="0"/>
        <w:jc w:val="both"/>
        <w:rPr>
          <w:rFonts w:ascii="Arial" w:hAnsi="Arial" w:cs="Arial"/>
          <w:bCs/>
          <w:i/>
          <w:color w:val="000000"/>
          <w:sz w:val="20"/>
          <w:szCs w:val="20"/>
        </w:rPr>
      </w:pPr>
    </w:p>
    <w:p w14:paraId="72E85230" w14:textId="77777777" w:rsidR="00A74E01" w:rsidRPr="00E17C4D" w:rsidRDefault="00A74E01" w:rsidP="00A74E01">
      <w:pPr>
        <w:pStyle w:val="NormalWeb"/>
        <w:spacing w:before="0" w:beforeAutospacing="0" w:after="0" w:afterAutospacing="0"/>
        <w:jc w:val="both"/>
        <w:rPr>
          <w:rFonts w:ascii="Arial" w:hAnsi="Arial" w:cs="Arial"/>
          <w:bCs/>
          <w:i/>
          <w:color w:val="000000"/>
          <w:sz w:val="20"/>
          <w:szCs w:val="20"/>
        </w:rPr>
      </w:pPr>
      <w:r w:rsidRPr="00E17C4D">
        <w:rPr>
          <w:rFonts w:ascii="Arial" w:hAnsi="Arial" w:cs="Arial"/>
          <w:b/>
          <w:bCs/>
          <w:color w:val="000000"/>
          <w:sz w:val="20"/>
          <w:szCs w:val="20"/>
        </w:rPr>
        <w:t xml:space="preserve">ARTICLE </w:t>
      </w:r>
      <w:r w:rsidR="007B5CF0" w:rsidRPr="007B5CF0">
        <w:rPr>
          <w:rFonts w:ascii="Arial" w:hAnsi="Arial" w:cs="Arial"/>
          <w:b/>
          <w:bCs/>
          <w:i/>
          <w:color w:val="000000"/>
          <w:sz w:val="20"/>
          <w:szCs w:val="20"/>
        </w:rPr>
        <w:t xml:space="preserve">(5 ou </w:t>
      </w:r>
      <w:r w:rsidR="00B25E10" w:rsidRPr="007B5CF0">
        <w:rPr>
          <w:rFonts w:ascii="Arial" w:hAnsi="Arial" w:cs="Arial"/>
          <w:b/>
          <w:bCs/>
          <w:i/>
          <w:color w:val="000000"/>
          <w:sz w:val="20"/>
          <w:szCs w:val="20"/>
        </w:rPr>
        <w:t>6</w:t>
      </w:r>
      <w:r w:rsidR="007B5CF0" w:rsidRPr="007B5CF0">
        <w:rPr>
          <w:rFonts w:ascii="Arial" w:hAnsi="Arial" w:cs="Arial"/>
          <w:b/>
          <w:bCs/>
          <w:i/>
          <w:color w:val="000000"/>
          <w:sz w:val="20"/>
          <w:szCs w:val="20"/>
        </w:rPr>
        <w:t>)</w:t>
      </w:r>
      <w:r w:rsidRPr="00E17C4D">
        <w:rPr>
          <w:rFonts w:ascii="Arial" w:hAnsi="Arial" w:cs="Arial"/>
          <w:b/>
          <w:bCs/>
          <w:color w:val="000000"/>
          <w:sz w:val="20"/>
          <w:szCs w:val="20"/>
        </w:rPr>
        <w:t xml:space="preserve"> – SITUATION ADMINISTRATIVE DU FONCTIONNAIRE</w:t>
      </w:r>
    </w:p>
    <w:p w14:paraId="55A5E11D" w14:textId="77777777" w:rsidR="00F97468" w:rsidRPr="00F97468" w:rsidRDefault="00F97468" w:rsidP="00F97468">
      <w:pPr>
        <w:pStyle w:val="NormalWeb"/>
        <w:spacing w:before="0" w:beforeAutospacing="0" w:after="0" w:afterAutospacing="0"/>
        <w:jc w:val="both"/>
        <w:rPr>
          <w:rFonts w:ascii="Arial" w:hAnsi="Arial" w:cs="Arial"/>
          <w:sz w:val="20"/>
          <w:szCs w:val="20"/>
        </w:rPr>
      </w:pPr>
      <w:r w:rsidRPr="00F97468">
        <w:rPr>
          <w:rFonts w:ascii="Arial" w:hAnsi="Arial" w:cs="Arial"/>
          <w:sz w:val="20"/>
          <w:szCs w:val="20"/>
        </w:rPr>
        <w:t>Tout au long de la période de préparation au reclassement, dont la durée est fixée à l’article 2 de la présente convention, le fonctionnaire est en position d’activité dans son grade d’origine et reste employé par sa collectivité. La période de préparation au reclassement est assimilée à une période de service effectif pendant laquelle le fonctionnaire conserve tous les droits liés à la position d’activité.</w:t>
      </w:r>
    </w:p>
    <w:p w14:paraId="57BA021B" w14:textId="77777777" w:rsidR="00F97468" w:rsidRDefault="00F97468" w:rsidP="00F97468">
      <w:pPr>
        <w:pStyle w:val="NormalWeb"/>
        <w:spacing w:before="0" w:beforeAutospacing="0" w:after="0" w:afterAutospacing="0"/>
        <w:jc w:val="both"/>
        <w:rPr>
          <w:rFonts w:ascii="Arial" w:hAnsi="Arial" w:cs="Arial"/>
          <w:b/>
          <w:sz w:val="20"/>
          <w:szCs w:val="20"/>
        </w:rPr>
      </w:pPr>
    </w:p>
    <w:p w14:paraId="15EFA738" w14:textId="77777777" w:rsidR="00F97468" w:rsidRPr="00F97468" w:rsidRDefault="007B5CF0" w:rsidP="00F97468">
      <w:pPr>
        <w:pStyle w:val="NormalWeb"/>
        <w:spacing w:before="0" w:beforeAutospacing="0" w:after="0" w:afterAutospacing="0"/>
        <w:jc w:val="both"/>
        <w:rPr>
          <w:rFonts w:ascii="Arial" w:hAnsi="Arial" w:cs="Arial"/>
          <w:b/>
          <w:sz w:val="20"/>
          <w:szCs w:val="20"/>
        </w:rPr>
      </w:pPr>
      <w:r w:rsidRPr="007B5CF0">
        <w:rPr>
          <w:rFonts w:ascii="Arial" w:hAnsi="Arial" w:cs="Arial"/>
          <w:b/>
          <w:i/>
          <w:sz w:val="20"/>
          <w:szCs w:val="20"/>
        </w:rPr>
        <w:t xml:space="preserve">(5.1 ou </w:t>
      </w:r>
      <w:r w:rsidR="00F97468" w:rsidRPr="007B5CF0">
        <w:rPr>
          <w:rFonts w:ascii="Arial" w:hAnsi="Arial" w:cs="Arial"/>
          <w:b/>
          <w:i/>
          <w:sz w:val="20"/>
          <w:szCs w:val="20"/>
        </w:rPr>
        <w:t>6.1</w:t>
      </w:r>
      <w:r w:rsidRPr="007B5CF0">
        <w:rPr>
          <w:rFonts w:ascii="Arial" w:hAnsi="Arial" w:cs="Arial"/>
          <w:b/>
          <w:i/>
          <w:sz w:val="20"/>
          <w:szCs w:val="20"/>
        </w:rPr>
        <w:t>)</w:t>
      </w:r>
      <w:r w:rsidR="00F97468" w:rsidRPr="00F97468">
        <w:rPr>
          <w:rFonts w:ascii="Arial" w:hAnsi="Arial" w:cs="Arial"/>
          <w:b/>
          <w:sz w:val="20"/>
          <w:szCs w:val="20"/>
        </w:rPr>
        <w:t xml:space="preserve"> Rémunération</w:t>
      </w:r>
    </w:p>
    <w:p w14:paraId="25EEC7EB" w14:textId="721C471D" w:rsidR="00F97468" w:rsidRPr="00F97468" w:rsidRDefault="00F97468" w:rsidP="00F97468">
      <w:pPr>
        <w:pStyle w:val="NormalWeb"/>
        <w:spacing w:before="0" w:beforeAutospacing="0" w:after="0" w:afterAutospacing="0"/>
        <w:jc w:val="both"/>
        <w:rPr>
          <w:rFonts w:ascii="Arial" w:hAnsi="Arial" w:cs="Arial"/>
          <w:sz w:val="20"/>
          <w:szCs w:val="20"/>
        </w:rPr>
      </w:pPr>
      <w:r w:rsidRPr="00F97468">
        <w:rPr>
          <w:rFonts w:ascii="Arial" w:hAnsi="Arial" w:cs="Arial"/>
          <w:sz w:val="20"/>
          <w:szCs w:val="20"/>
        </w:rPr>
        <w:t xml:space="preserve">Le fonctionnaire </w:t>
      </w:r>
      <w:r w:rsidR="00187499" w:rsidRPr="00187499">
        <w:rPr>
          <w:rFonts w:ascii="Arial" w:hAnsi="Arial" w:cs="Arial"/>
          <w:sz w:val="20"/>
          <w:szCs w:val="20"/>
        </w:rPr>
        <w:t xml:space="preserve">perçoit le traitement correspondant </w:t>
      </w:r>
      <w:r w:rsidR="00AC4F06">
        <w:rPr>
          <w:rFonts w:ascii="Arial" w:hAnsi="Arial" w:cs="Arial"/>
          <w:sz w:val="20"/>
          <w:szCs w:val="20"/>
        </w:rPr>
        <w:t xml:space="preserve">à son cadre d’emploi d’origine </w:t>
      </w:r>
      <w:r w:rsidR="00187499" w:rsidRPr="00187499">
        <w:rPr>
          <w:rFonts w:ascii="Arial" w:hAnsi="Arial" w:cs="Arial"/>
          <w:sz w:val="20"/>
          <w:szCs w:val="20"/>
        </w:rPr>
        <w:t>ainsi que l'indemnité de résidence, le supplément familial de traitement et le complément de traitement indiciaire prévu par le décret n° 2020-1152 du 19 septembre 2020 relatif au versement d'un complément de traitement indiciaire à certains agents publics</w:t>
      </w:r>
      <w:r w:rsidR="00187499">
        <w:rPr>
          <w:rFonts w:ascii="Arial" w:hAnsi="Arial" w:cs="Arial"/>
          <w:sz w:val="20"/>
          <w:szCs w:val="20"/>
        </w:rPr>
        <w:t>.</w:t>
      </w:r>
    </w:p>
    <w:p w14:paraId="54783B2A" w14:textId="77777777" w:rsidR="00F97468" w:rsidRDefault="00F97468" w:rsidP="00F97468">
      <w:pPr>
        <w:pStyle w:val="NormalWeb"/>
        <w:spacing w:before="0" w:beforeAutospacing="0" w:after="0" w:afterAutospacing="0"/>
        <w:jc w:val="both"/>
        <w:rPr>
          <w:rFonts w:ascii="Arial" w:hAnsi="Arial" w:cs="Arial"/>
          <w:i/>
          <w:sz w:val="20"/>
          <w:szCs w:val="20"/>
        </w:rPr>
      </w:pPr>
    </w:p>
    <w:p w14:paraId="2382AE53" w14:textId="77777777" w:rsidR="00F97468" w:rsidRPr="00F97468" w:rsidRDefault="00F97468" w:rsidP="00F97468">
      <w:pPr>
        <w:pStyle w:val="NormalWeb"/>
        <w:spacing w:before="0" w:beforeAutospacing="0" w:after="0" w:afterAutospacing="0"/>
        <w:jc w:val="both"/>
        <w:rPr>
          <w:rFonts w:ascii="Arial" w:hAnsi="Arial" w:cs="Arial"/>
          <w:i/>
          <w:sz w:val="20"/>
          <w:szCs w:val="20"/>
        </w:rPr>
      </w:pPr>
      <w:r w:rsidRPr="00F97468">
        <w:rPr>
          <w:rFonts w:ascii="Arial" w:hAnsi="Arial" w:cs="Arial"/>
          <w:i/>
          <w:sz w:val="20"/>
          <w:szCs w:val="20"/>
        </w:rPr>
        <w:t>(</w:t>
      </w:r>
      <w:proofErr w:type="gramStart"/>
      <w:r w:rsidR="007B5CF0">
        <w:rPr>
          <w:rFonts w:ascii="Arial" w:hAnsi="Arial" w:cs="Arial"/>
          <w:i/>
          <w:sz w:val="20"/>
          <w:szCs w:val="20"/>
        </w:rPr>
        <w:t>sous</w:t>
      </w:r>
      <w:proofErr w:type="gramEnd"/>
      <w:r w:rsidR="007B5CF0">
        <w:rPr>
          <w:rFonts w:ascii="Arial" w:hAnsi="Arial" w:cs="Arial"/>
          <w:i/>
          <w:sz w:val="20"/>
          <w:szCs w:val="20"/>
        </w:rPr>
        <w:t xml:space="preserve"> réserve de </w:t>
      </w:r>
      <w:r>
        <w:rPr>
          <w:rFonts w:ascii="Arial" w:hAnsi="Arial" w:cs="Arial"/>
          <w:i/>
          <w:sz w:val="20"/>
          <w:szCs w:val="20"/>
        </w:rPr>
        <w:t>délibération</w:t>
      </w:r>
      <w:r w:rsidR="007B5CF0">
        <w:rPr>
          <w:rFonts w:ascii="Arial" w:hAnsi="Arial" w:cs="Arial"/>
          <w:i/>
          <w:sz w:val="20"/>
          <w:szCs w:val="20"/>
        </w:rPr>
        <w:t xml:space="preserve"> expresse</w:t>
      </w:r>
      <w:r w:rsidRPr="00F97468">
        <w:rPr>
          <w:rFonts w:ascii="Arial" w:hAnsi="Arial" w:cs="Arial"/>
          <w:i/>
          <w:sz w:val="20"/>
          <w:szCs w:val="20"/>
        </w:rPr>
        <w:t>) Le régime indemnitaire correspondant à son grade d’origine est maintenu.</w:t>
      </w:r>
    </w:p>
    <w:p w14:paraId="6766677D" w14:textId="77777777" w:rsidR="00F97468" w:rsidRDefault="00F97468" w:rsidP="00F97468">
      <w:pPr>
        <w:pStyle w:val="NormalWeb"/>
        <w:spacing w:before="0" w:beforeAutospacing="0" w:after="0" w:afterAutospacing="0"/>
        <w:jc w:val="both"/>
        <w:rPr>
          <w:rFonts w:ascii="Arial" w:hAnsi="Arial" w:cs="Arial"/>
          <w:sz w:val="20"/>
          <w:szCs w:val="20"/>
        </w:rPr>
      </w:pPr>
    </w:p>
    <w:p w14:paraId="5E9D0F3C" w14:textId="77777777" w:rsidR="00F97468" w:rsidRPr="00F97468" w:rsidRDefault="00F97468" w:rsidP="00F97468">
      <w:pPr>
        <w:pStyle w:val="NormalWeb"/>
        <w:spacing w:before="0" w:beforeAutospacing="0" w:after="0" w:afterAutospacing="0"/>
        <w:jc w:val="both"/>
        <w:rPr>
          <w:rFonts w:ascii="Arial" w:hAnsi="Arial" w:cs="Arial"/>
          <w:sz w:val="20"/>
          <w:szCs w:val="20"/>
        </w:rPr>
      </w:pPr>
      <w:r w:rsidRPr="00F97468">
        <w:rPr>
          <w:rFonts w:ascii="Arial" w:hAnsi="Arial" w:cs="Arial"/>
          <w:sz w:val="20"/>
          <w:szCs w:val="20"/>
        </w:rPr>
        <w:t>En fonction des actions proposées à l’article 3 de la présente convention, le fonctionnaire pourra être amené à effectuer des déplacements. Il bénéficiera de la prise en charge de ses frais de déplacement et de séjour dans les conditions prévues par les décrets n° 2001-654 du 19 juillet 2001 et n° 2006-781 du 3 juillet 2006.</w:t>
      </w:r>
    </w:p>
    <w:p w14:paraId="4A5E4F0E" w14:textId="77777777" w:rsidR="00F97468" w:rsidRPr="00F97468" w:rsidRDefault="00F97468" w:rsidP="00F97468">
      <w:pPr>
        <w:pStyle w:val="NormalWeb"/>
        <w:spacing w:before="0" w:beforeAutospacing="0" w:after="0" w:afterAutospacing="0"/>
        <w:jc w:val="both"/>
        <w:rPr>
          <w:rFonts w:ascii="Arial" w:hAnsi="Arial" w:cs="Arial"/>
          <w:sz w:val="20"/>
          <w:szCs w:val="20"/>
        </w:rPr>
      </w:pPr>
    </w:p>
    <w:p w14:paraId="1F0BB942" w14:textId="77777777" w:rsidR="00F97468" w:rsidRPr="00F97468" w:rsidRDefault="007B5CF0" w:rsidP="00F97468">
      <w:pPr>
        <w:pStyle w:val="NormalWeb"/>
        <w:spacing w:before="0" w:beforeAutospacing="0" w:after="0" w:afterAutospacing="0"/>
        <w:jc w:val="both"/>
        <w:rPr>
          <w:rFonts w:ascii="Arial" w:hAnsi="Arial" w:cs="Arial"/>
          <w:b/>
          <w:sz w:val="20"/>
          <w:szCs w:val="20"/>
        </w:rPr>
      </w:pPr>
      <w:r>
        <w:rPr>
          <w:rFonts w:ascii="Arial" w:hAnsi="Arial" w:cs="Arial"/>
          <w:b/>
          <w:i/>
          <w:sz w:val="20"/>
          <w:szCs w:val="20"/>
        </w:rPr>
        <w:t>(5.2</w:t>
      </w:r>
      <w:r w:rsidRPr="007B5CF0">
        <w:rPr>
          <w:rFonts w:ascii="Arial" w:hAnsi="Arial" w:cs="Arial"/>
          <w:b/>
          <w:i/>
          <w:sz w:val="20"/>
          <w:szCs w:val="20"/>
        </w:rPr>
        <w:t xml:space="preserve"> ou 6.</w:t>
      </w:r>
      <w:r>
        <w:rPr>
          <w:rFonts w:ascii="Arial" w:hAnsi="Arial" w:cs="Arial"/>
          <w:b/>
          <w:i/>
          <w:sz w:val="20"/>
          <w:szCs w:val="20"/>
        </w:rPr>
        <w:t>2</w:t>
      </w:r>
      <w:r w:rsidRPr="007B5CF0">
        <w:rPr>
          <w:rFonts w:ascii="Arial" w:hAnsi="Arial" w:cs="Arial"/>
          <w:b/>
          <w:i/>
          <w:sz w:val="20"/>
          <w:szCs w:val="20"/>
        </w:rPr>
        <w:t>)</w:t>
      </w:r>
      <w:r w:rsidRPr="00F97468">
        <w:rPr>
          <w:rFonts w:ascii="Arial" w:hAnsi="Arial" w:cs="Arial"/>
          <w:b/>
          <w:sz w:val="20"/>
          <w:szCs w:val="20"/>
        </w:rPr>
        <w:t xml:space="preserve"> </w:t>
      </w:r>
      <w:r w:rsidR="00F97468" w:rsidRPr="00F97468">
        <w:rPr>
          <w:rFonts w:ascii="Arial" w:hAnsi="Arial" w:cs="Arial"/>
          <w:b/>
          <w:sz w:val="20"/>
          <w:szCs w:val="20"/>
        </w:rPr>
        <w:t>Congés</w:t>
      </w:r>
    </w:p>
    <w:p w14:paraId="1FCEE568" w14:textId="77777777" w:rsidR="00F97468" w:rsidRDefault="00F97468" w:rsidP="00F97468">
      <w:pPr>
        <w:pStyle w:val="NormalWeb"/>
        <w:spacing w:before="0" w:beforeAutospacing="0" w:after="0" w:afterAutospacing="0"/>
        <w:jc w:val="both"/>
        <w:rPr>
          <w:rFonts w:ascii="Arial" w:hAnsi="Arial" w:cs="Arial"/>
          <w:sz w:val="20"/>
          <w:szCs w:val="20"/>
        </w:rPr>
      </w:pPr>
    </w:p>
    <w:p w14:paraId="5F4384BF" w14:textId="77777777" w:rsidR="00F97468" w:rsidRPr="00F97468" w:rsidRDefault="00F97468" w:rsidP="00F97468">
      <w:pPr>
        <w:pStyle w:val="NormalWeb"/>
        <w:spacing w:before="0" w:beforeAutospacing="0" w:after="0" w:afterAutospacing="0"/>
        <w:jc w:val="both"/>
        <w:rPr>
          <w:rFonts w:ascii="Arial" w:hAnsi="Arial" w:cs="Arial"/>
          <w:sz w:val="20"/>
          <w:szCs w:val="20"/>
        </w:rPr>
      </w:pPr>
      <w:r w:rsidRPr="00F97468">
        <w:rPr>
          <w:rFonts w:ascii="Arial" w:hAnsi="Arial" w:cs="Arial"/>
          <w:sz w:val="20"/>
          <w:szCs w:val="20"/>
        </w:rPr>
        <w:t xml:space="preserve">Au cours de la période de préparation au reclassement, le fonctionnaire bénéficie des différents congés auxquels peuvent prétendre les fonctionnaires territoriaux en position d’activité (congés annuels, congé de maternité, congés de maladie…) sous réserve qu’il en remplisse les conditions. </w:t>
      </w:r>
    </w:p>
    <w:p w14:paraId="3C48758B" w14:textId="77777777" w:rsidR="00F97468" w:rsidRPr="00F97468" w:rsidRDefault="00F97468" w:rsidP="00F97468">
      <w:pPr>
        <w:pStyle w:val="NormalWeb"/>
        <w:spacing w:before="0" w:beforeAutospacing="0" w:after="0" w:afterAutospacing="0"/>
        <w:jc w:val="both"/>
        <w:rPr>
          <w:rFonts w:ascii="Arial" w:hAnsi="Arial" w:cs="Arial"/>
          <w:sz w:val="20"/>
          <w:szCs w:val="20"/>
        </w:rPr>
      </w:pPr>
    </w:p>
    <w:p w14:paraId="45D1743D" w14:textId="77777777" w:rsidR="00F97468" w:rsidRPr="00F97468" w:rsidRDefault="00F97468" w:rsidP="00F97468">
      <w:pPr>
        <w:pStyle w:val="NormalWeb"/>
        <w:spacing w:before="0" w:beforeAutospacing="0" w:after="0" w:afterAutospacing="0"/>
        <w:jc w:val="both"/>
        <w:rPr>
          <w:rFonts w:ascii="Arial" w:hAnsi="Arial" w:cs="Arial"/>
          <w:i/>
          <w:sz w:val="20"/>
          <w:szCs w:val="20"/>
        </w:rPr>
      </w:pPr>
      <w:r w:rsidRPr="00F97468">
        <w:rPr>
          <w:rFonts w:ascii="Arial" w:hAnsi="Arial" w:cs="Arial"/>
          <w:sz w:val="20"/>
          <w:szCs w:val="20"/>
        </w:rPr>
        <w:t>Les congés annuels du fonctionnaire sont accordés par la collectivité, conformément aux dispositions du décret n° 85-1250 du 26 novembre 1985</w:t>
      </w:r>
      <w:r w:rsidRPr="00F97468">
        <w:rPr>
          <w:rFonts w:ascii="Arial" w:hAnsi="Arial" w:cs="Arial"/>
          <w:i/>
          <w:sz w:val="20"/>
          <w:szCs w:val="20"/>
        </w:rPr>
        <w:t xml:space="preserve">, (le cas échéant) après proposition de la structure d’accueil. </w:t>
      </w:r>
    </w:p>
    <w:p w14:paraId="0F653303" w14:textId="77777777" w:rsidR="00F97468" w:rsidRPr="00F97468" w:rsidRDefault="00F97468" w:rsidP="00F97468">
      <w:pPr>
        <w:pStyle w:val="NormalWeb"/>
        <w:spacing w:before="0" w:beforeAutospacing="0" w:after="0" w:afterAutospacing="0"/>
        <w:jc w:val="both"/>
        <w:rPr>
          <w:rFonts w:ascii="Arial" w:hAnsi="Arial" w:cs="Arial"/>
          <w:i/>
          <w:sz w:val="20"/>
          <w:szCs w:val="20"/>
        </w:rPr>
      </w:pPr>
      <w:r w:rsidRPr="00F97468">
        <w:rPr>
          <w:rFonts w:ascii="Arial" w:hAnsi="Arial" w:cs="Arial"/>
          <w:i/>
          <w:sz w:val="20"/>
          <w:szCs w:val="20"/>
        </w:rPr>
        <w:t>Préciser les dates des congés annuels si celles-ci sont connues au moment de la signature de la convention, en tenant compte des dates des actions proposées à l’article 3 de la convention.</w:t>
      </w:r>
    </w:p>
    <w:p w14:paraId="3862AE51" w14:textId="77777777" w:rsidR="00F97468" w:rsidRPr="00F97468" w:rsidRDefault="00F97468" w:rsidP="00F97468">
      <w:pPr>
        <w:pStyle w:val="NormalWeb"/>
        <w:spacing w:before="0" w:beforeAutospacing="0" w:after="0" w:afterAutospacing="0"/>
        <w:jc w:val="both"/>
        <w:rPr>
          <w:rFonts w:ascii="Arial" w:hAnsi="Arial" w:cs="Arial"/>
          <w:sz w:val="20"/>
          <w:szCs w:val="20"/>
        </w:rPr>
      </w:pPr>
    </w:p>
    <w:p w14:paraId="3CC6240E" w14:textId="77777777" w:rsidR="00F97468" w:rsidRPr="00F97468" w:rsidRDefault="00F97468" w:rsidP="00F97468">
      <w:pPr>
        <w:pStyle w:val="NormalWeb"/>
        <w:spacing w:before="0" w:beforeAutospacing="0" w:after="0" w:afterAutospacing="0"/>
        <w:jc w:val="both"/>
        <w:rPr>
          <w:rFonts w:ascii="Arial" w:hAnsi="Arial" w:cs="Arial"/>
          <w:sz w:val="20"/>
          <w:szCs w:val="20"/>
        </w:rPr>
      </w:pPr>
      <w:r w:rsidRPr="00F97468">
        <w:rPr>
          <w:rFonts w:ascii="Arial" w:hAnsi="Arial" w:cs="Arial"/>
          <w:sz w:val="20"/>
          <w:szCs w:val="20"/>
        </w:rPr>
        <w:t>Le fonctionnaire qui suit une des actions proposées à l’article 3 de la présente convention bénéficie de la protection sociale des accidents de travail et des maladies professionnelles. La collectivité prend en charge le coût de cette protection, conformément à la réglementation dont relève le fonctionnaire.</w:t>
      </w:r>
    </w:p>
    <w:p w14:paraId="186203A1" w14:textId="77777777" w:rsidR="00F97468" w:rsidRPr="00F97468" w:rsidRDefault="00F97468" w:rsidP="00F97468">
      <w:pPr>
        <w:pStyle w:val="NormalWeb"/>
        <w:spacing w:before="0" w:beforeAutospacing="0" w:after="0" w:afterAutospacing="0"/>
        <w:jc w:val="both"/>
        <w:rPr>
          <w:rFonts w:ascii="Arial" w:hAnsi="Arial" w:cs="Arial"/>
          <w:sz w:val="20"/>
          <w:szCs w:val="20"/>
        </w:rPr>
      </w:pPr>
    </w:p>
    <w:p w14:paraId="03320977" w14:textId="77777777" w:rsidR="00F97468" w:rsidRDefault="007B5CF0" w:rsidP="00F97468">
      <w:pPr>
        <w:pStyle w:val="NormalWeb"/>
        <w:spacing w:before="0" w:beforeAutospacing="0" w:after="0" w:afterAutospacing="0"/>
        <w:jc w:val="both"/>
        <w:rPr>
          <w:rFonts w:ascii="Arial" w:hAnsi="Arial" w:cs="Arial"/>
          <w:b/>
          <w:sz w:val="20"/>
          <w:szCs w:val="20"/>
        </w:rPr>
      </w:pPr>
      <w:r w:rsidRPr="007B5CF0">
        <w:rPr>
          <w:rFonts w:ascii="Arial" w:hAnsi="Arial" w:cs="Arial"/>
          <w:b/>
          <w:i/>
          <w:sz w:val="20"/>
          <w:szCs w:val="20"/>
        </w:rPr>
        <w:t>(5.</w:t>
      </w:r>
      <w:r>
        <w:rPr>
          <w:rFonts w:ascii="Arial" w:hAnsi="Arial" w:cs="Arial"/>
          <w:b/>
          <w:i/>
          <w:sz w:val="20"/>
          <w:szCs w:val="20"/>
        </w:rPr>
        <w:t>3</w:t>
      </w:r>
      <w:r w:rsidRPr="007B5CF0">
        <w:rPr>
          <w:rFonts w:ascii="Arial" w:hAnsi="Arial" w:cs="Arial"/>
          <w:b/>
          <w:i/>
          <w:sz w:val="20"/>
          <w:szCs w:val="20"/>
        </w:rPr>
        <w:t xml:space="preserve"> ou 6.</w:t>
      </w:r>
      <w:r>
        <w:rPr>
          <w:rFonts w:ascii="Arial" w:hAnsi="Arial" w:cs="Arial"/>
          <w:b/>
          <w:i/>
          <w:sz w:val="20"/>
          <w:szCs w:val="20"/>
        </w:rPr>
        <w:t>3</w:t>
      </w:r>
      <w:r w:rsidRPr="007B5CF0">
        <w:rPr>
          <w:rFonts w:ascii="Arial" w:hAnsi="Arial" w:cs="Arial"/>
          <w:b/>
          <w:i/>
          <w:sz w:val="20"/>
          <w:szCs w:val="20"/>
        </w:rPr>
        <w:t>)</w:t>
      </w:r>
      <w:r w:rsidR="00F97468" w:rsidRPr="00F97468">
        <w:rPr>
          <w:rFonts w:ascii="Arial" w:hAnsi="Arial" w:cs="Arial"/>
          <w:b/>
          <w:sz w:val="20"/>
          <w:szCs w:val="20"/>
        </w:rPr>
        <w:t xml:space="preserve"> Discipline</w:t>
      </w:r>
    </w:p>
    <w:p w14:paraId="31A1C2C5" w14:textId="77777777" w:rsidR="00F97468" w:rsidRPr="00F97468" w:rsidRDefault="00F97468" w:rsidP="00F97468">
      <w:pPr>
        <w:pStyle w:val="NormalWeb"/>
        <w:spacing w:before="0" w:beforeAutospacing="0" w:after="0" w:afterAutospacing="0"/>
        <w:jc w:val="both"/>
        <w:rPr>
          <w:rFonts w:ascii="Arial" w:hAnsi="Arial" w:cs="Arial"/>
          <w:b/>
          <w:sz w:val="20"/>
          <w:szCs w:val="20"/>
        </w:rPr>
      </w:pPr>
    </w:p>
    <w:p w14:paraId="25B9BD50" w14:textId="77777777" w:rsidR="00A74E01" w:rsidRPr="00E17C4D" w:rsidRDefault="00F97468" w:rsidP="00F97468">
      <w:pPr>
        <w:pStyle w:val="NormalWeb"/>
        <w:spacing w:before="0" w:beforeAutospacing="0" w:after="0" w:afterAutospacing="0"/>
        <w:jc w:val="both"/>
        <w:rPr>
          <w:rFonts w:ascii="Arial" w:hAnsi="Arial" w:cs="Arial"/>
          <w:sz w:val="20"/>
          <w:szCs w:val="20"/>
        </w:rPr>
      </w:pPr>
      <w:r w:rsidRPr="00F97468">
        <w:rPr>
          <w:rFonts w:ascii="Arial" w:hAnsi="Arial" w:cs="Arial"/>
          <w:sz w:val="20"/>
          <w:szCs w:val="20"/>
        </w:rPr>
        <w:t>Durant la période de préparation au reclassement, le fonctionnaire est soumis aux droits, aux obligations et à la déontologie incombant à tout fonctionnaire en position d’activité. En cas de manquement aux obligations et à la déontologie, la collectivité pourra engager une procédure disciplinaire à l’encontre du fonctionnaire, (le cas échéant) sur proposition de la structure d’accueil.</w:t>
      </w:r>
    </w:p>
    <w:p w14:paraId="61A063F4" w14:textId="77777777" w:rsidR="00F97468" w:rsidRDefault="00F97468" w:rsidP="00F97468">
      <w:pPr>
        <w:pStyle w:val="NormalWeb"/>
        <w:spacing w:before="0" w:beforeAutospacing="0" w:after="0" w:afterAutospacing="0"/>
        <w:jc w:val="both"/>
        <w:rPr>
          <w:rFonts w:ascii="Arial" w:hAnsi="Arial" w:cs="Arial"/>
          <w:b/>
          <w:bCs/>
          <w:color w:val="000000"/>
          <w:sz w:val="20"/>
          <w:szCs w:val="20"/>
        </w:rPr>
      </w:pPr>
    </w:p>
    <w:p w14:paraId="612762D4" w14:textId="77777777" w:rsidR="00A74E01" w:rsidRPr="00E17C4D" w:rsidRDefault="00A74E01" w:rsidP="00F97468">
      <w:pPr>
        <w:pStyle w:val="NormalWeb"/>
        <w:spacing w:before="0" w:beforeAutospacing="0" w:after="0" w:afterAutospacing="0"/>
        <w:jc w:val="both"/>
        <w:rPr>
          <w:rFonts w:ascii="Arial" w:hAnsi="Arial" w:cs="Arial"/>
          <w:b/>
          <w:bCs/>
          <w:color w:val="000000"/>
          <w:sz w:val="20"/>
          <w:szCs w:val="20"/>
        </w:rPr>
      </w:pPr>
      <w:r w:rsidRPr="00E17C4D">
        <w:rPr>
          <w:rFonts w:ascii="Arial" w:hAnsi="Arial" w:cs="Arial"/>
          <w:b/>
          <w:bCs/>
          <w:color w:val="000000"/>
          <w:sz w:val="20"/>
          <w:szCs w:val="20"/>
        </w:rPr>
        <w:t xml:space="preserve">ARTICLE </w:t>
      </w:r>
      <w:r w:rsidR="007B5CF0" w:rsidRPr="007B5CF0">
        <w:rPr>
          <w:rFonts w:ascii="Arial" w:hAnsi="Arial" w:cs="Arial"/>
          <w:b/>
          <w:bCs/>
          <w:i/>
          <w:color w:val="000000"/>
          <w:sz w:val="20"/>
          <w:szCs w:val="20"/>
        </w:rPr>
        <w:t xml:space="preserve">(6 ou </w:t>
      </w:r>
      <w:r w:rsidR="00B25E10" w:rsidRPr="007B5CF0">
        <w:rPr>
          <w:rFonts w:ascii="Arial" w:hAnsi="Arial" w:cs="Arial"/>
          <w:b/>
          <w:bCs/>
          <w:i/>
          <w:color w:val="000000"/>
          <w:sz w:val="20"/>
          <w:szCs w:val="20"/>
        </w:rPr>
        <w:t>7</w:t>
      </w:r>
      <w:r w:rsidR="007B5CF0" w:rsidRPr="007B5CF0">
        <w:rPr>
          <w:rFonts w:ascii="Arial" w:hAnsi="Arial" w:cs="Arial"/>
          <w:b/>
          <w:bCs/>
          <w:i/>
          <w:color w:val="000000"/>
          <w:sz w:val="20"/>
          <w:szCs w:val="20"/>
        </w:rPr>
        <w:t>)</w:t>
      </w:r>
      <w:r w:rsidRPr="00E17C4D">
        <w:rPr>
          <w:rFonts w:ascii="Arial" w:hAnsi="Arial" w:cs="Arial"/>
          <w:b/>
          <w:bCs/>
          <w:color w:val="000000"/>
          <w:sz w:val="20"/>
          <w:szCs w:val="20"/>
        </w:rPr>
        <w:t xml:space="preserve"> – ENGAGEMENT DES PARTIES</w:t>
      </w:r>
    </w:p>
    <w:p w14:paraId="3F073B07" w14:textId="77777777" w:rsidR="00E17C4D" w:rsidRDefault="00E17C4D" w:rsidP="00F97468">
      <w:pPr>
        <w:pStyle w:val="NormalWeb"/>
        <w:spacing w:before="0" w:beforeAutospacing="0" w:after="0" w:afterAutospacing="0"/>
        <w:jc w:val="both"/>
        <w:rPr>
          <w:rFonts w:ascii="Arial" w:hAnsi="Arial" w:cs="Arial"/>
          <w:sz w:val="20"/>
          <w:szCs w:val="20"/>
        </w:rPr>
      </w:pPr>
    </w:p>
    <w:p w14:paraId="1370577C" w14:textId="77777777" w:rsidR="00B8341E" w:rsidRPr="00E17C4D" w:rsidRDefault="00B8341E" w:rsidP="00F97468">
      <w:pPr>
        <w:pStyle w:val="NormalWeb"/>
        <w:spacing w:before="0" w:beforeAutospacing="0" w:after="0" w:afterAutospacing="0"/>
        <w:jc w:val="both"/>
        <w:rPr>
          <w:rFonts w:ascii="Arial" w:hAnsi="Arial" w:cs="Arial"/>
          <w:sz w:val="20"/>
          <w:szCs w:val="20"/>
        </w:rPr>
      </w:pPr>
      <w:r w:rsidRPr="00E17C4D">
        <w:rPr>
          <w:rFonts w:ascii="Arial" w:hAnsi="Arial" w:cs="Arial"/>
          <w:sz w:val="20"/>
          <w:szCs w:val="20"/>
        </w:rPr>
        <w:t>La mise en œuvre de la période de préparation au reclassement repose sur des engagements réciproques de chacune des parties.</w:t>
      </w:r>
    </w:p>
    <w:p w14:paraId="57D8DEA7" w14:textId="77777777" w:rsidR="00A74E01" w:rsidRPr="00E17C4D" w:rsidRDefault="00A74E01" w:rsidP="00F97468">
      <w:pPr>
        <w:pStyle w:val="NormalWeb"/>
        <w:spacing w:before="0" w:beforeAutospacing="0" w:after="0" w:afterAutospacing="0"/>
        <w:jc w:val="both"/>
        <w:rPr>
          <w:rFonts w:ascii="Arial" w:hAnsi="Arial" w:cs="Arial"/>
          <w:b/>
          <w:bCs/>
          <w:color w:val="000000"/>
          <w:sz w:val="20"/>
          <w:szCs w:val="20"/>
        </w:rPr>
      </w:pPr>
    </w:p>
    <w:p w14:paraId="35E285C2" w14:textId="77777777" w:rsidR="00A74E01" w:rsidRPr="00E17C4D" w:rsidRDefault="007B5CF0" w:rsidP="00F97468">
      <w:pPr>
        <w:pStyle w:val="NormalWeb"/>
        <w:spacing w:before="0" w:beforeAutospacing="0" w:after="0" w:afterAutospacing="0"/>
        <w:jc w:val="both"/>
        <w:rPr>
          <w:rFonts w:ascii="Arial" w:hAnsi="Arial" w:cs="Arial"/>
          <w:b/>
          <w:bCs/>
          <w:color w:val="000000"/>
          <w:sz w:val="20"/>
          <w:szCs w:val="20"/>
        </w:rPr>
      </w:pPr>
      <w:r>
        <w:rPr>
          <w:rFonts w:ascii="Arial" w:hAnsi="Arial" w:cs="Arial"/>
          <w:b/>
          <w:i/>
          <w:sz w:val="20"/>
          <w:szCs w:val="20"/>
        </w:rPr>
        <w:t>(6</w:t>
      </w:r>
      <w:r w:rsidRPr="007B5CF0">
        <w:rPr>
          <w:rFonts w:ascii="Arial" w:hAnsi="Arial" w:cs="Arial"/>
          <w:b/>
          <w:i/>
          <w:sz w:val="20"/>
          <w:szCs w:val="20"/>
        </w:rPr>
        <w:t xml:space="preserve">.1 ou </w:t>
      </w:r>
      <w:r>
        <w:rPr>
          <w:rFonts w:ascii="Arial" w:hAnsi="Arial" w:cs="Arial"/>
          <w:b/>
          <w:i/>
          <w:sz w:val="20"/>
          <w:szCs w:val="20"/>
        </w:rPr>
        <w:t>7</w:t>
      </w:r>
      <w:r w:rsidRPr="007B5CF0">
        <w:rPr>
          <w:rFonts w:ascii="Arial" w:hAnsi="Arial" w:cs="Arial"/>
          <w:b/>
          <w:i/>
          <w:sz w:val="20"/>
          <w:szCs w:val="20"/>
        </w:rPr>
        <w:t>.1)</w:t>
      </w:r>
      <w:r w:rsidRPr="00F97468">
        <w:rPr>
          <w:rFonts w:ascii="Arial" w:hAnsi="Arial" w:cs="Arial"/>
          <w:b/>
          <w:sz w:val="20"/>
          <w:szCs w:val="20"/>
        </w:rPr>
        <w:t xml:space="preserve"> </w:t>
      </w:r>
      <w:r w:rsidR="00A74E01" w:rsidRPr="00E17C4D">
        <w:rPr>
          <w:rFonts w:ascii="Arial" w:hAnsi="Arial" w:cs="Arial"/>
          <w:b/>
          <w:bCs/>
          <w:color w:val="000000"/>
          <w:sz w:val="20"/>
          <w:szCs w:val="20"/>
        </w:rPr>
        <w:t>Engagement du fonctionnaire</w:t>
      </w:r>
    </w:p>
    <w:p w14:paraId="4E323C31" w14:textId="77777777" w:rsidR="00A74E01" w:rsidRPr="00E17C4D" w:rsidRDefault="00A74E01" w:rsidP="00F97468">
      <w:pPr>
        <w:pStyle w:val="NormalWeb"/>
        <w:spacing w:before="0" w:beforeAutospacing="0" w:after="0" w:afterAutospacing="0"/>
        <w:jc w:val="both"/>
        <w:rPr>
          <w:rFonts w:ascii="Arial" w:hAnsi="Arial" w:cs="Arial"/>
          <w:b/>
          <w:bCs/>
          <w:color w:val="000000"/>
          <w:sz w:val="20"/>
          <w:szCs w:val="20"/>
        </w:rPr>
      </w:pPr>
    </w:p>
    <w:p w14:paraId="783C0009" w14:textId="77777777" w:rsidR="00A74E01" w:rsidRPr="00E17C4D" w:rsidRDefault="00A74E01" w:rsidP="00F97468">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Le fonctionnaire s’engage à :</w:t>
      </w:r>
    </w:p>
    <w:p w14:paraId="30DA4A1D" w14:textId="77777777" w:rsidR="00A74E01" w:rsidRPr="00E17C4D" w:rsidRDefault="00A74E01" w:rsidP="00F97468">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 xml:space="preserve">- suivre les actions proposées à l’article </w:t>
      </w:r>
      <w:r w:rsidR="00B25E10">
        <w:rPr>
          <w:rFonts w:ascii="Arial" w:hAnsi="Arial" w:cs="Arial"/>
          <w:bCs/>
          <w:color w:val="000000"/>
          <w:sz w:val="20"/>
          <w:szCs w:val="20"/>
        </w:rPr>
        <w:t>3</w:t>
      </w:r>
      <w:r w:rsidRPr="00E17C4D">
        <w:rPr>
          <w:rFonts w:ascii="Arial" w:hAnsi="Arial" w:cs="Arial"/>
          <w:bCs/>
          <w:color w:val="000000"/>
          <w:sz w:val="20"/>
          <w:szCs w:val="20"/>
        </w:rPr>
        <w:t xml:space="preserve"> de la présente convention ;</w:t>
      </w:r>
    </w:p>
    <w:p w14:paraId="415A034A" w14:textId="77777777" w:rsidR="00A74E01" w:rsidRPr="00E17C4D" w:rsidRDefault="00A74E01" w:rsidP="00F97468">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lastRenderedPageBreak/>
        <w:t>- s’impliquer dans la ou les formation(s) proposée(s) ainsi que dans le ou les stage(s) d’observation ou de mise en situation proposé(s) ;</w:t>
      </w:r>
    </w:p>
    <w:p w14:paraId="353D1609" w14:textId="77777777" w:rsidR="00F97468" w:rsidRDefault="00B8341E" w:rsidP="00F97468">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 participer aux entretiens et points d’étapes organisés, favoriser le diagnostic individuel de ses compéte</w:t>
      </w:r>
      <w:r w:rsidR="00F97468">
        <w:rPr>
          <w:rFonts w:ascii="Arial" w:hAnsi="Arial" w:cs="Arial"/>
          <w:bCs/>
          <w:color w:val="000000"/>
          <w:sz w:val="20"/>
          <w:szCs w:val="20"/>
        </w:rPr>
        <w:t>n</w:t>
      </w:r>
      <w:r w:rsidRPr="00E17C4D">
        <w:rPr>
          <w:rFonts w:ascii="Arial" w:hAnsi="Arial" w:cs="Arial"/>
          <w:bCs/>
          <w:color w:val="000000"/>
          <w:sz w:val="20"/>
          <w:szCs w:val="20"/>
        </w:rPr>
        <w:t>ces et ses besoins ;</w:t>
      </w:r>
    </w:p>
    <w:p w14:paraId="03831D2F" w14:textId="77777777" w:rsidR="00F97468" w:rsidRPr="00F97468" w:rsidRDefault="00F97468" w:rsidP="00F97468">
      <w:pPr>
        <w:pStyle w:val="NormalWeb"/>
        <w:spacing w:before="0" w:beforeAutospacing="0" w:after="0" w:afterAutospacing="0"/>
        <w:jc w:val="both"/>
        <w:rPr>
          <w:rFonts w:ascii="Arial" w:hAnsi="Arial" w:cs="Arial"/>
          <w:bCs/>
          <w:color w:val="000000"/>
          <w:sz w:val="20"/>
          <w:szCs w:val="20"/>
        </w:rPr>
      </w:pPr>
      <w:r>
        <w:rPr>
          <w:rFonts w:ascii="Arial" w:hAnsi="Arial" w:cs="Arial"/>
          <w:bCs/>
          <w:color w:val="000000"/>
          <w:sz w:val="20"/>
          <w:szCs w:val="20"/>
        </w:rPr>
        <w:t xml:space="preserve">- </w:t>
      </w:r>
      <w:r w:rsidRPr="00F97468">
        <w:rPr>
          <w:rFonts w:ascii="Arial" w:hAnsi="Arial" w:cs="Arial"/>
          <w:bCs/>
          <w:color w:val="000000"/>
          <w:sz w:val="20"/>
          <w:szCs w:val="20"/>
        </w:rPr>
        <w:t>suivre de manière assidue et respecter les horaires des actions proposées à l’article 3 de la présente convention,</w:t>
      </w:r>
    </w:p>
    <w:p w14:paraId="5803333E" w14:textId="77777777" w:rsidR="00F97468" w:rsidRDefault="00F97468" w:rsidP="00F97468">
      <w:pPr>
        <w:pStyle w:val="NormalWeb"/>
        <w:spacing w:before="0" w:beforeAutospacing="0" w:after="0" w:afterAutospacing="0"/>
        <w:jc w:val="both"/>
        <w:rPr>
          <w:rFonts w:ascii="Arial" w:hAnsi="Arial" w:cs="Arial"/>
          <w:bCs/>
          <w:color w:val="000000"/>
          <w:sz w:val="20"/>
          <w:szCs w:val="20"/>
        </w:rPr>
      </w:pPr>
      <w:r>
        <w:rPr>
          <w:rFonts w:ascii="Arial" w:hAnsi="Arial" w:cs="Arial"/>
          <w:bCs/>
          <w:color w:val="000000"/>
          <w:sz w:val="20"/>
          <w:szCs w:val="20"/>
        </w:rPr>
        <w:t xml:space="preserve">- </w:t>
      </w:r>
      <w:r w:rsidRPr="00F97468">
        <w:rPr>
          <w:rFonts w:ascii="Arial" w:hAnsi="Arial" w:cs="Arial"/>
          <w:bCs/>
          <w:color w:val="000000"/>
          <w:sz w:val="20"/>
          <w:szCs w:val="20"/>
        </w:rPr>
        <w:t>produire toutes pièces demandées par l’employeur ou le cdg</w:t>
      </w:r>
      <w:r>
        <w:rPr>
          <w:rFonts w:ascii="Arial" w:hAnsi="Arial" w:cs="Arial"/>
          <w:bCs/>
          <w:color w:val="000000"/>
          <w:sz w:val="20"/>
          <w:szCs w:val="20"/>
        </w:rPr>
        <w:t>42</w:t>
      </w:r>
      <w:r w:rsidRPr="00F97468">
        <w:rPr>
          <w:rFonts w:ascii="Arial" w:hAnsi="Arial" w:cs="Arial"/>
          <w:bCs/>
          <w:color w:val="000000"/>
          <w:sz w:val="20"/>
          <w:szCs w:val="20"/>
        </w:rPr>
        <w:t xml:space="preserve"> dans le cadre de l’exécution de la présente convention,</w:t>
      </w:r>
    </w:p>
    <w:p w14:paraId="0DD1C0F2" w14:textId="77777777" w:rsidR="00A74E01" w:rsidRDefault="00A74E01" w:rsidP="00F97468">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 s’impliquer dans un processus pouvant aboutir à un reclassement sur un poste correspondant à son état de santé auprès de son employeur d’origine, d’une autre collectivité territoriale ou d’un autre établissement public.</w:t>
      </w:r>
    </w:p>
    <w:p w14:paraId="42E3BB36" w14:textId="41E1289C" w:rsidR="00EC0CB8" w:rsidRPr="00E17C4D" w:rsidRDefault="00EC0CB8" w:rsidP="00F97468">
      <w:pPr>
        <w:pStyle w:val="NormalWeb"/>
        <w:spacing w:before="0" w:beforeAutospacing="0" w:after="0" w:afterAutospacing="0"/>
        <w:jc w:val="both"/>
        <w:rPr>
          <w:rFonts w:ascii="Arial" w:hAnsi="Arial" w:cs="Arial"/>
          <w:bCs/>
          <w:color w:val="000000"/>
          <w:sz w:val="20"/>
          <w:szCs w:val="20"/>
        </w:rPr>
      </w:pPr>
      <w:r>
        <w:rPr>
          <w:rFonts w:ascii="Arial" w:hAnsi="Arial" w:cs="Arial"/>
          <w:bCs/>
          <w:color w:val="000000"/>
          <w:sz w:val="20"/>
          <w:szCs w:val="20"/>
        </w:rPr>
        <w:t xml:space="preserve">- </w:t>
      </w:r>
      <w:r w:rsidRPr="00EC0CB8">
        <w:rPr>
          <w:rFonts w:ascii="Arial" w:hAnsi="Arial" w:cs="Arial"/>
          <w:bCs/>
          <w:color w:val="000000"/>
          <w:sz w:val="20"/>
          <w:szCs w:val="20"/>
        </w:rPr>
        <w:t>présenter une demande de reclassement au plus tard au terme prévu à l’article 2 de la présente convention.</w:t>
      </w:r>
    </w:p>
    <w:p w14:paraId="3591E268" w14:textId="77777777" w:rsidR="00A74E01" w:rsidRPr="00E17C4D" w:rsidRDefault="00A74E01" w:rsidP="00A74E01">
      <w:pPr>
        <w:pStyle w:val="NormalWeb"/>
        <w:spacing w:before="0" w:beforeAutospacing="0" w:after="0" w:afterAutospacing="0"/>
        <w:jc w:val="both"/>
        <w:rPr>
          <w:rFonts w:ascii="Arial" w:hAnsi="Arial" w:cs="Arial"/>
          <w:bCs/>
          <w:color w:val="000000"/>
          <w:sz w:val="20"/>
          <w:szCs w:val="20"/>
        </w:rPr>
      </w:pPr>
    </w:p>
    <w:p w14:paraId="38A776D0" w14:textId="77777777" w:rsidR="00A74E01" w:rsidRPr="00E17C4D" w:rsidRDefault="00A74E01" w:rsidP="00A74E01">
      <w:pPr>
        <w:pStyle w:val="NormalWeb"/>
        <w:spacing w:before="0" w:beforeAutospacing="0" w:after="0" w:afterAutospacing="0"/>
        <w:jc w:val="both"/>
        <w:rPr>
          <w:rFonts w:ascii="Arial" w:hAnsi="Arial" w:cs="Arial"/>
          <w:bCs/>
          <w:color w:val="000000"/>
          <w:sz w:val="20"/>
          <w:szCs w:val="20"/>
        </w:rPr>
      </w:pPr>
    </w:p>
    <w:p w14:paraId="0B85EAE6" w14:textId="77777777" w:rsidR="00A74E01" w:rsidRPr="00E17C4D" w:rsidRDefault="007B5CF0" w:rsidP="00A74E01">
      <w:pPr>
        <w:pStyle w:val="NormalWeb"/>
        <w:spacing w:before="0" w:beforeAutospacing="0" w:after="0" w:afterAutospacing="0"/>
        <w:jc w:val="both"/>
        <w:rPr>
          <w:rFonts w:ascii="Arial" w:hAnsi="Arial" w:cs="Arial"/>
          <w:b/>
          <w:bCs/>
          <w:color w:val="000000"/>
          <w:sz w:val="20"/>
          <w:szCs w:val="20"/>
        </w:rPr>
      </w:pPr>
      <w:r>
        <w:rPr>
          <w:rFonts w:ascii="Arial" w:hAnsi="Arial" w:cs="Arial"/>
          <w:b/>
          <w:i/>
          <w:sz w:val="20"/>
          <w:szCs w:val="20"/>
        </w:rPr>
        <w:t>(6</w:t>
      </w:r>
      <w:r w:rsidRPr="007B5CF0">
        <w:rPr>
          <w:rFonts w:ascii="Arial" w:hAnsi="Arial" w:cs="Arial"/>
          <w:b/>
          <w:i/>
          <w:sz w:val="20"/>
          <w:szCs w:val="20"/>
        </w:rPr>
        <w:t>.</w:t>
      </w:r>
      <w:r>
        <w:rPr>
          <w:rFonts w:ascii="Arial" w:hAnsi="Arial" w:cs="Arial"/>
          <w:b/>
          <w:i/>
          <w:sz w:val="20"/>
          <w:szCs w:val="20"/>
        </w:rPr>
        <w:t>2</w:t>
      </w:r>
      <w:r w:rsidRPr="007B5CF0">
        <w:rPr>
          <w:rFonts w:ascii="Arial" w:hAnsi="Arial" w:cs="Arial"/>
          <w:b/>
          <w:i/>
          <w:sz w:val="20"/>
          <w:szCs w:val="20"/>
        </w:rPr>
        <w:t xml:space="preserve"> ou </w:t>
      </w:r>
      <w:r>
        <w:rPr>
          <w:rFonts w:ascii="Arial" w:hAnsi="Arial" w:cs="Arial"/>
          <w:b/>
          <w:i/>
          <w:sz w:val="20"/>
          <w:szCs w:val="20"/>
        </w:rPr>
        <w:t>7.2</w:t>
      </w:r>
      <w:r w:rsidRPr="007B5CF0">
        <w:rPr>
          <w:rFonts w:ascii="Arial" w:hAnsi="Arial" w:cs="Arial"/>
          <w:b/>
          <w:i/>
          <w:sz w:val="20"/>
          <w:szCs w:val="20"/>
        </w:rPr>
        <w:t>)</w:t>
      </w:r>
      <w:r w:rsidRPr="00F97468">
        <w:rPr>
          <w:rFonts w:ascii="Arial" w:hAnsi="Arial" w:cs="Arial"/>
          <w:b/>
          <w:sz w:val="20"/>
          <w:szCs w:val="20"/>
        </w:rPr>
        <w:t xml:space="preserve"> </w:t>
      </w:r>
      <w:r w:rsidR="00A74E01" w:rsidRPr="00E17C4D">
        <w:rPr>
          <w:rFonts w:ascii="Arial" w:hAnsi="Arial" w:cs="Arial"/>
          <w:b/>
          <w:bCs/>
          <w:color w:val="000000"/>
          <w:sz w:val="20"/>
          <w:szCs w:val="20"/>
        </w:rPr>
        <w:t>Engagement de l’employeur d’origine</w:t>
      </w:r>
    </w:p>
    <w:p w14:paraId="2B912B29" w14:textId="77777777" w:rsidR="00A74E01" w:rsidRPr="00E17C4D" w:rsidRDefault="00A74E01" w:rsidP="00A74E01">
      <w:pPr>
        <w:pStyle w:val="NormalWeb"/>
        <w:spacing w:before="0" w:beforeAutospacing="0" w:after="0" w:afterAutospacing="0"/>
        <w:jc w:val="both"/>
        <w:rPr>
          <w:rFonts w:ascii="Arial" w:hAnsi="Arial" w:cs="Arial"/>
          <w:b/>
          <w:bCs/>
          <w:color w:val="000000"/>
          <w:sz w:val="20"/>
          <w:szCs w:val="20"/>
        </w:rPr>
      </w:pPr>
    </w:p>
    <w:p w14:paraId="7B3180CF" w14:textId="77777777" w:rsidR="00A74E01" w:rsidRPr="00E17C4D" w:rsidRDefault="00A74E01" w:rsidP="00A74E01">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L’employeur d’origine s’engage à :</w:t>
      </w:r>
    </w:p>
    <w:p w14:paraId="352778E4" w14:textId="77777777" w:rsidR="00F97468" w:rsidRDefault="00F97468" w:rsidP="00A74E01">
      <w:pPr>
        <w:pStyle w:val="NormalWeb"/>
        <w:spacing w:before="0" w:beforeAutospacing="0" w:after="0" w:afterAutospacing="0"/>
        <w:jc w:val="both"/>
        <w:rPr>
          <w:rFonts w:ascii="Arial" w:hAnsi="Arial" w:cs="Arial"/>
          <w:bCs/>
          <w:color w:val="000000"/>
          <w:sz w:val="20"/>
          <w:szCs w:val="20"/>
        </w:rPr>
      </w:pPr>
      <w:r>
        <w:rPr>
          <w:rFonts w:ascii="Arial" w:hAnsi="Arial" w:cs="Arial"/>
          <w:bCs/>
          <w:color w:val="000000"/>
          <w:sz w:val="20"/>
          <w:szCs w:val="20"/>
        </w:rPr>
        <w:t xml:space="preserve">- </w:t>
      </w:r>
      <w:r w:rsidRPr="00F97468">
        <w:rPr>
          <w:rFonts w:ascii="Arial" w:hAnsi="Arial" w:cs="Arial"/>
          <w:bCs/>
          <w:color w:val="000000"/>
          <w:sz w:val="20"/>
          <w:szCs w:val="20"/>
        </w:rPr>
        <w:t>prendre en charge la rémunération et les frais du fonctionnaire durant l’ensemble de la période de préparation au reclassement,</w:t>
      </w:r>
      <w:r w:rsidR="00A74E01" w:rsidRPr="00E17C4D">
        <w:rPr>
          <w:rFonts w:ascii="Arial" w:hAnsi="Arial" w:cs="Arial"/>
          <w:bCs/>
          <w:color w:val="000000"/>
          <w:sz w:val="20"/>
          <w:szCs w:val="20"/>
        </w:rPr>
        <w:tab/>
      </w:r>
    </w:p>
    <w:p w14:paraId="465587B0" w14:textId="77777777" w:rsidR="00A74E01" w:rsidRPr="00E17C4D" w:rsidRDefault="00A74E01" w:rsidP="00A74E01">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 suivre le déroulement des</w:t>
      </w:r>
      <w:r w:rsidR="00B25E10">
        <w:rPr>
          <w:rFonts w:ascii="Arial" w:hAnsi="Arial" w:cs="Arial"/>
          <w:bCs/>
          <w:color w:val="000000"/>
          <w:sz w:val="20"/>
          <w:szCs w:val="20"/>
        </w:rPr>
        <w:t xml:space="preserve"> actions proposées à l’article 3</w:t>
      </w:r>
      <w:r w:rsidRPr="00E17C4D">
        <w:rPr>
          <w:rFonts w:ascii="Arial" w:hAnsi="Arial" w:cs="Arial"/>
          <w:bCs/>
          <w:color w:val="000000"/>
          <w:sz w:val="20"/>
          <w:szCs w:val="20"/>
        </w:rPr>
        <w:t xml:space="preserve"> de la présente convention en assurant un accompagnement de proximité ;</w:t>
      </w:r>
    </w:p>
    <w:p w14:paraId="5A434201" w14:textId="77777777" w:rsidR="00A74E01" w:rsidRPr="00E17C4D" w:rsidRDefault="00A74E01" w:rsidP="00A74E01">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 xml:space="preserve">- assister le fonctionnaire dans les démarches à effectuer pour réaliser les actions proposées à l’article </w:t>
      </w:r>
      <w:r w:rsidR="00B25E10">
        <w:rPr>
          <w:rFonts w:ascii="Arial" w:hAnsi="Arial" w:cs="Arial"/>
          <w:bCs/>
          <w:color w:val="000000"/>
          <w:sz w:val="20"/>
          <w:szCs w:val="20"/>
        </w:rPr>
        <w:t>3</w:t>
      </w:r>
      <w:r w:rsidRPr="00E17C4D">
        <w:rPr>
          <w:rFonts w:ascii="Arial" w:hAnsi="Arial" w:cs="Arial"/>
          <w:bCs/>
          <w:color w:val="000000"/>
          <w:sz w:val="20"/>
          <w:szCs w:val="20"/>
        </w:rPr>
        <w:t xml:space="preserve"> de la présente convention (notamment inscription à une formation…) ;</w:t>
      </w:r>
    </w:p>
    <w:p w14:paraId="6147FCC0" w14:textId="77777777" w:rsidR="00A74E01" w:rsidRPr="00E17C4D" w:rsidRDefault="00A74E01" w:rsidP="00A74E01">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 xml:space="preserve">- adapter les actions proposées à l’article </w:t>
      </w:r>
      <w:r w:rsidR="00B25E10">
        <w:rPr>
          <w:rFonts w:ascii="Arial" w:hAnsi="Arial" w:cs="Arial"/>
          <w:bCs/>
          <w:color w:val="000000"/>
          <w:sz w:val="20"/>
          <w:szCs w:val="20"/>
        </w:rPr>
        <w:t>3</w:t>
      </w:r>
      <w:r w:rsidRPr="00E17C4D">
        <w:rPr>
          <w:rFonts w:ascii="Arial" w:hAnsi="Arial" w:cs="Arial"/>
          <w:bCs/>
          <w:color w:val="000000"/>
          <w:sz w:val="20"/>
          <w:szCs w:val="20"/>
        </w:rPr>
        <w:t xml:space="preserve"> de la présente convention ou proposer de nouvelles actions au regard de l’évaluation prévue à l’article 3 de la présente convention ;</w:t>
      </w:r>
    </w:p>
    <w:p w14:paraId="21B82A2B" w14:textId="77777777" w:rsidR="00A74E01" w:rsidRDefault="00A74E01" w:rsidP="00A74E01">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 accompagner le fonctionnaire dans sa recherche d’un emploi compatible avec son état de santé tout au long de la période de préparation au reclassement.</w:t>
      </w:r>
    </w:p>
    <w:p w14:paraId="313673FC" w14:textId="77777777" w:rsidR="00F97468" w:rsidRPr="00E17C4D" w:rsidRDefault="00F97468" w:rsidP="00A74E01">
      <w:pPr>
        <w:pStyle w:val="NormalWeb"/>
        <w:spacing w:before="0" w:beforeAutospacing="0" w:after="0" w:afterAutospacing="0"/>
        <w:jc w:val="both"/>
        <w:rPr>
          <w:rFonts w:ascii="Arial" w:hAnsi="Arial" w:cs="Arial"/>
          <w:bCs/>
          <w:color w:val="000000"/>
          <w:sz w:val="20"/>
          <w:szCs w:val="20"/>
        </w:rPr>
      </w:pPr>
      <w:r>
        <w:rPr>
          <w:rFonts w:ascii="Arial" w:hAnsi="Arial" w:cs="Arial"/>
          <w:bCs/>
          <w:color w:val="000000"/>
          <w:sz w:val="20"/>
          <w:szCs w:val="20"/>
        </w:rPr>
        <w:t xml:space="preserve">- </w:t>
      </w:r>
      <w:r w:rsidRPr="00F97468">
        <w:rPr>
          <w:rFonts w:ascii="Arial" w:hAnsi="Arial" w:cs="Arial"/>
          <w:bCs/>
          <w:color w:val="000000"/>
          <w:sz w:val="20"/>
          <w:szCs w:val="20"/>
        </w:rPr>
        <w:t xml:space="preserve">contracter </w:t>
      </w:r>
      <w:r>
        <w:rPr>
          <w:rFonts w:ascii="Arial" w:hAnsi="Arial" w:cs="Arial"/>
          <w:bCs/>
          <w:color w:val="000000"/>
          <w:sz w:val="20"/>
          <w:szCs w:val="20"/>
        </w:rPr>
        <w:t xml:space="preserve">si nécessaire </w:t>
      </w:r>
      <w:r w:rsidRPr="00F97468">
        <w:rPr>
          <w:rFonts w:ascii="Arial" w:hAnsi="Arial" w:cs="Arial"/>
          <w:bCs/>
          <w:color w:val="000000"/>
          <w:sz w:val="20"/>
          <w:szCs w:val="20"/>
        </w:rPr>
        <w:t>les couvertures par assurances en rapport avec les risques attachés au suivi par le fonctionnaire des actions proposées à l’article 3 de la présente convention, notamment en matière de responsabilité civile et de déplacements professionnels.</w:t>
      </w:r>
    </w:p>
    <w:p w14:paraId="110C6583" w14:textId="77777777" w:rsidR="00A74E01" w:rsidRPr="00E17C4D" w:rsidRDefault="00A74E01" w:rsidP="00A74E01">
      <w:pPr>
        <w:pStyle w:val="NormalWeb"/>
        <w:spacing w:before="0" w:beforeAutospacing="0" w:after="0" w:afterAutospacing="0"/>
        <w:jc w:val="both"/>
        <w:rPr>
          <w:rFonts w:ascii="Arial" w:hAnsi="Arial" w:cs="Arial"/>
          <w:bCs/>
          <w:color w:val="000000"/>
          <w:sz w:val="20"/>
          <w:szCs w:val="20"/>
        </w:rPr>
      </w:pPr>
    </w:p>
    <w:p w14:paraId="239F19B3" w14:textId="77777777" w:rsidR="00A74E01" w:rsidRPr="00E17C4D" w:rsidRDefault="00A74E01" w:rsidP="00A74E01">
      <w:pPr>
        <w:pStyle w:val="NormalWeb"/>
        <w:spacing w:before="0" w:beforeAutospacing="0" w:after="0" w:afterAutospacing="0"/>
        <w:jc w:val="both"/>
        <w:rPr>
          <w:rFonts w:ascii="Arial" w:hAnsi="Arial" w:cs="Arial"/>
          <w:bCs/>
          <w:color w:val="000000"/>
          <w:sz w:val="20"/>
          <w:szCs w:val="20"/>
        </w:rPr>
      </w:pPr>
    </w:p>
    <w:p w14:paraId="29A9A9F7" w14:textId="77777777" w:rsidR="00A74E01" w:rsidRPr="00E17C4D" w:rsidRDefault="007B5CF0" w:rsidP="00A74E01">
      <w:pPr>
        <w:pStyle w:val="NormalWeb"/>
        <w:spacing w:before="0" w:beforeAutospacing="0" w:after="0" w:afterAutospacing="0"/>
        <w:jc w:val="both"/>
        <w:rPr>
          <w:rFonts w:ascii="Arial" w:hAnsi="Arial" w:cs="Arial"/>
          <w:b/>
          <w:bCs/>
          <w:color w:val="000000"/>
          <w:sz w:val="20"/>
          <w:szCs w:val="20"/>
        </w:rPr>
      </w:pPr>
      <w:r>
        <w:rPr>
          <w:rFonts w:ascii="Arial" w:hAnsi="Arial" w:cs="Arial"/>
          <w:b/>
          <w:i/>
          <w:sz w:val="20"/>
          <w:szCs w:val="20"/>
        </w:rPr>
        <w:t>(6</w:t>
      </w:r>
      <w:r w:rsidRPr="007B5CF0">
        <w:rPr>
          <w:rFonts w:ascii="Arial" w:hAnsi="Arial" w:cs="Arial"/>
          <w:b/>
          <w:i/>
          <w:sz w:val="20"/>
          <w:szCs w:val="20"/>
        </w:rPr>
        <w:t>.</w:t>
      </w:r>
      <w:r>
        <w:rPr>
          <w:rFonts w:ascii="Arial" w:hAnsi="Arial" w:cs="Arial"/>
          <w:b/>
          <w:i/>
          <w:sz w:val="20"/>
          <w:szCs w:val="20"/>
        </w:rPr>
        <w:t>3</w:t>
      </w:r>
      <w:r w:rsidRPr="007B5CF0">
        <w:rPr>
          <w:rFonts w:ascii="Arial" w:hAnsi="Arial" w:cs="Arial"/>
          <w:b/>
          <w:i/>
          <w:sz w:val="20"/>
          <w:szCs w:val="20"/>
        </w:rPr>
        <w:t xml:space="preserve"> ou </w:t>
      </w:r>
      <w:r>
        <w:rPr>
          <w:rFonts w:ascii="Arial" w:hAnsi="Arial" w:cs="Arial"/>
          <w:b/>
          <w:i/>
          <w:sz w:val="20"/>
          <w:szCs w:val="20"/>
        </w:rPr>
        <w:t>7.3</w:t>
      </w:r>
      <w:r w:rsidRPr="007B5CF0">
        <w:rPr>
          <w:rFonts w:ascii="Arial" w:hAnsi="Arial" w:cs="Arial"/>
          <w:b/>
          <w:i/>
          <w:sz w:val="20"/>
          <w:szCs w:val="20"/>
        </w:rPr>
        <w:t>)</w:t>
      </w:r>
      <w:r w:rsidR="00A74E01" w:rsidRPr="00E17C4D">
        <w:rPr>
          <w:rFonts w:ascii="Arial" w:hAnsi="Arial" w:cs="Arial"/>
          <w:b/>
          <w:bCs/>
          <w:color w:val="000000"/>
          <w:sz w:val="20"/>
          <w:szCs w:val="20"/>
        </w:rPr>
        <w:t xml:space="preserve"> Engagement du CDG 42</w:t>
      </w:r>
    </w:p>
    <w:p w14:paraId="6CEA3C93" w14:textId="77777777" w:rsidR="00A74E01" w:rsidRPr="00E17C4D" w:rsidRDefault="00A74E01" w:rsidP="00A74E01">
      <w:pPr>
        <w:pStyle w:val="NormalWeb"/>
        <w:spacing w:before="0" w:beforeAutospacing="0" w:after="0" w:afterAutospacing="0"/>
        <w:jc w:val="both"/>
        <w:rPr>
          <w:rFonts w:ascii="Arial" w:hAnsi="Arial" w:cs="Arial"/>
          <w:b/>
          <w:bCs/>
          <w:color w:val="000000"/>
          <w:sz w:val="20"/>
          <w:szCs w:val="20"/>
        </w:rPr>
      </w:pPr>
    </w:p>
    <w:p w14:paraId="7122B70E" w14:textId="77777777" w:rsidR="00A74E01" w:rsidRPr="00E17C4D" w:rsidRDefault="00A74E01" w:rsidP="00A74E01">
      <w:pPr>
        <w:pStyle w:val="NormalWeb"/>
        <w:spacing w:before="0" w:beforeAutospacing="0" w:after="0" w:afterAutospacing="0"/>
        <w:jc w:val="both"/>
        <w:rPr>
          <w:rFonts w:ascii="Arial" w:hAnsi="Arial" w:cs="Arial"/>
          <w:bCs/>
          <w:color w:val="000000"/>
          <w:sz w:val="20"/>
          <w:szCs w:val="20"/>
        </w:rPr>
      </w:pPr>
      <w:r w:rsidRPr="00E17C4D">
        <w:rPr>
          <w:rFonts w:ascii="Arial" w:hAnsi="Arial" w:cs="Arial"/>
          <w:bCs/>
          <w:color w:val="000000"/>
          <w:sz w:val="20"/>
          <w:szCs w:val="20"/>
        </w:rPr>
        <w:t>Le CDG 42 s’engage à :</w:t>
      </w:r>
    </w:p>
    <w:p w14:paraId="5BD58467" w14:textId="2B686C8C" w:rsidR="00C92BA0" w:rsidRPr="00C92BA0" w:rsidRDefault="00ED1C7A" w:rsidP="00C92BA0">
      <w:pPr>
        <w:pStyle w:val="NormalWeb"/>
        <w:spacing w:before="0" w:beforeAutospacing="0" w:after="0" w:afterAutospacing="0"/>
        <w:jc w:val="both"/>
        <w:rPr>
          <w:rFonts w:ascii="Arial" w:hAnsi="Arial" w:cs="Arial"/>
          <w:bCs/>
          <w:i/>
          <w:color w:val="7030A0"/>
          <w:sz w:val="20"/>
          <w:szCs w:val="20"/>
        </w:rPr>
      </w:pPr>
      <w:bookmarkStart w:id="1" w:name="_Hlk61620338"/>
      <w:bookmarkStart w:id="2" w:name="_Hlk61621072"/>
      <w:r>
        <w:rPr>
          <w:rFonts w:ascii="Arial" w:hAnsi="Arial" w:cs="Arial"/>
          <w:bCs/>
          <w:i/>
          <w:color w:val="7030A0"/>
          <w:sz w:val="20"/>
          <w:szCs w:val="20"/>
        </w:rPr>
        <w:t>(</w:t>
      </w:r>
      <w:r w:rsidR="00C92BA0" w:rsidRPr="00C92BA0">
        <w:rPr>
          <w:rFonts w:ascii="Arial" w:hAnsi="Arial" w:cs="Arial"/>
          <w:bCs/>
          <w:i/>
          <w:color w:val="7030A0"/>
          <w:sz w:val="20"/>
          <w:szCs w:val="20"/>
        </w:rPr>
        <w:t>Pour les collectivités affiliées</w:t>
      </w:r>
      <w:r>
        <w:rPr>
          <w:rFonts w:ascii="Arial" w:hAnsi="Arial" w:cs="Arial"/>
          <w:bCs/>
          <w:i/>
          <w:color w:val="7030A0"/>
          <w:sz w:val="20"/>
          <w:szCs w:val="20"/>
        </w:rPr>
        <w:t>)</w:t>
      </w:r>
      <w:r w:rsidR="00A74E01" w:rsidRPr="00C92BA0">
        <w:rPr>
          <w:rFonts w:ascii="Arial" w:hAnsi="Arial" w:cs="Arial"/>
          <w:bCs/>
          <w:i/>
          <w:color w:val="7030A0"/>
          <w:sz w:val="20"/>
          <w:szCs w:val="20"/>
        </w:rPr>
        <w:t xml:space="preserve"> </w:t>
      </w:r>
    </w:p>
    <w:bookmarkEnd w:id="1"/>
    <w:p w14:paraId="2945480C" w14:textId="77777777" w:rsidR="00C92BA0" w:rsidRPr="00C92BA0" w:rsidRDefault="00C92BA0" w:rsidP="00C92BA0">
      <w:pPr>
        <w:pStyle w:val="NormalWeb"/>
        <w:spacing w:before="0" w:beforeAutospacing="0" w:after="0" w:afterAutospacing="0"/>
        <w:ind w:firstLine="720"/>
        <w:jc w:val="both"/>
        <w:rPr>
          <w:rFonts w:ascii="Arial" w:hAnsi="Arial" w:cs="Arial"/>
          <w:bCs/>
          <w:i/>
          <w:color w:val="7030A0"/>
          <w:sz w:val="20"/>
          <w:szCs w:val="20"/>
        </w:rPr>
      </w:pPr>
      <w:r w:rsidRPr="00C92BA0">
        <w:rPr>
          <w:rFonts w:ascii="Arial" w:hAnsi="Arial" w:cs="Arial"/>
          <w:bCs/>
          <w:i/>
          <w:color w:val="7030A0"/>
          <w:sz w:val="20"/>
          <w:szCs w:val="20"/>
        </w:rPr>
        <w:t xml:space="preserve">- </w:t>
      </w:r>
      <w:r w:rsidR="00A74E01" w:rsidRPr="00C92BA0">
        <w:rPr>
          <w:rFonts w:ascii="Arial" w:hAnsi="Arial" w:cs="Arial"/>
          <w:bCs/>
          <w:i/>
          <w:color w:val="7030A0"/>
          <w:sz w:val="20"/>
          <w:szCs w:val="20"/>
        </w:rPr>
        <w:t>accompagner l’employeur d’origine et le fonctionnaire dans le suivi et l’évaluation des</w:t>
      </w:r>
      <w:r w:rsidR="00B25E10">
        <w:rPr>
          <w:rFonts w:ascii="Arial" w:hAnsi="Arial" w:cs="Arial"/>
          <w:bCs/>
          <w:i/>
          <w:color w:val="7030A0"/>
          <w:sz w:val="20"/>
          <w:szCs w:val="20"/>
        </w:rPr>
        <w:t xml:space="preserve"> actions proposées à l’article 3</w:t>
      </w:r>
      <w:r w:rsidR="00A74E01" w:rsidRPr="00C92BA0">
        <w:rPr>
          <w:rFonts w:ascii="Arial" w:hAnsi="Arial" w:cs="Arial"/>
          <w:bCs/>
          <w:i/>
          <w:color w:val="7030A0"/>
          <w:sz w:val="20"/>
          <w:szCs w:val="20"/>
        </w:rPr>
        <w:t xml:space="preserve"> de la présente convention ;</w:t>
      </w:r>
    </w:p>
    <w:p w14:paraId="61E9CC06" w14:textId="77777777" w:rsidR="00A74E01" w:rsidRPr="00C92BA0" w:rsidRDefault="00A74E01" w:rsidP="00A74E01">
      <w:pPr>
        <w:pStyle w:val="NormalWeb"/>
        <w:spacing w:before="0" w:beforeAutospacing="0" w:after="0" w:afterAutospacing="0"/>
        <w:ind w:firstLine="708"/>
        <w:jc w:val="both"/>
        <w:rPr>
          <w:rFonts w:ascii="Arial" w:hAnsi="Arial" w:cs="Arial"/>
          <w:bCs/>
          <w:i/>
          <w:color w:val="7030A0"/>
          <w:sz w:val="20"/>
          <w:szCs w:val="20"/>
        </w:rPr>
      </w:pPr>
      <w:r w:rsidRPr="00C92BA0">
        <w:rPr>
          <w:rFonts w:ascii="Arial" w:hAnsi="Arial" w:cs="Arial"/>
          <w:bCs/>
          <w:i/>
          <w:color w:val="7030A0"/>
          <w:sz w:val="20"/>
          <w:szCs w:val="20"/>
        </w:rPr>
        <w:t xml:space="preserve">- faire évoluer les actions proposées à l’article </w:t>
      </w:r>
      <w:r w:rsidR="00B25E10">
        <w:rPr>
          <w:rFonts w:ascii="Arial" w:hAnsi="Arial" w:cs="Arial"/>
          <w:bCs/>
          <w:i/>
          <w:color w:val="7030A0"/>
          <w:sz w:val="20"/>
          <w:szCs w:val="20"/>
        </w:rPr>
        <w:t>3</w:t>
      </w:r>
      <w:r w:rsidRPr="00C92BA0">
        <w:rPr>
          <w:rFonts w:ascii="Arial" w:hAnsi="Arial" w:cs="Arial"/>
          <w:bCs/>
          <w:i/>
          <w:color w:val="7030A0"/>
          <w:sz w:val="20"/>
          <w:szCs w:val="20"/>
        </w:rPr>
        <w:t xml:space="preserve"> de la présente convention au regard de l’évaluation prévue à l’article 3 de la présente convention et en fonction du projet professionnel du fonctionnaire et des compétences professionnelles de ce dernier ;</w:t>
      </w:r>
    </w:p>
    <w:p w14:paraId="6144EFF3" w14:textId="77777777" w:rsidR="00A74E01" w:rsidRDefault="00A74E01" w:rsidP="00A74E01">
      <w:pPr>
        <w:pStyle w:val="NormalWeb"/>
        <w:spacing w:before="0" w:beforeAutospacing="0" w:after="0" w:afterAutospacing="0"/>
        <w:ind w:firstLine="708"/>
        <w:jc w:val="both"/>
        <w:rPr>
          <w:rFonts w:ascii="Arial" w:hAnsi="Arial" w:cs="Arial"/>
          <w:bCs/>
          <w:i/>
          <w:color w:val="7030A0"/>
          <w:sz w:val="20"/>
          <w:szCs w:val="20"/>
        </w:rPr>
      </w:pPr>
      <w:r w:rsidRPr="00C92BA0">
        <w:rPr>
          <w:rFonts w:ascii="Arial" w:hAnsi="Arial" w:cs="Arial"/>
          <w:bCs/>
          <w:i/>
          <w:color w:val="7030A0"/>
          <w:sz w:val="20"/>
          <w:szCs w:val="20"/>
        </w:rPr>
        <w:t>- accompagner l’employeur d’origine et le fonctionnaire dans la recherche d’un emploi compatible avec l’état de santé du fonctionnaire tout au long de la période de préparation au reclassement.</w:t>
      </w:r>
    </w:p>
    <w:p w14:paraId="2CB61B17" w14:textId="77777777" w:rsidR="00EC0CB8" w:rsidRPr="00C92BA0" w:rsidRDefault="00EC0CB8" w:rsidP="00A74E01">
      <w:pPr>
        <w:pStyle w:val="NormalWeb"/>
        <w:spacing w:before="0" w:beforeAutospacing="0" w:after="0" w:afterAutospacing="0"/>
        <w:ind w:firstLine="708"/>
        <w:jc w:val="both"/>
        <w:rPr>
          <w:rFonts w:ascii="Arial" w:hAnsi="Arial" w:cs="Arial"/>
          <w:bCs/>
          <w:i/>
          <w:color w:val="7030A0"/>
          <w:sz w:val="20"/>
          <w:szCs w:val="20"/>
        </w:rPr>
      </w:pPr>
      <w:r>
        <w:rPr>
          <w:rFonts w:ascii="Arial" w:hAnsi="Arial" w:cs="Arial"/>
          <w:bCs/>
          <w:i/>
          <w:color w:val="7030A0"/>
          <w:sz w:val="20"/>
          <w:szCs w:val="20"/>
        </w:rPr>
        <w:t xml:space="preserve">- </w:t>
      </w:r>
      <w:r w:rsidRPr="00EC0CB8">
        <w:rPr>
          <w:rFonts w:ascii="Arial" w:hAnsi="Arial" w:cs="Arial"/>
          <w:bCs/>
          <w:i/>
          <w:color w:val="7030A0"/>
          <w:sz w:val="20"/>
          <w:szCs w:val="20"/>
        </w:rPr>
        <w:t>dans la mesure du possible, proposer au fonctionnaire des postes de reclassement compatible avec son état de santé.</w:t>
      </w:r>
    </w:p>
    <w:bookmarkEnd w:id="2"/>
    <w:p w14:paraId="613A04B7" w14:textId="77777777" w:rsidR="00C92BA0" w:rsidRPr="00C92BA0" w:rsidRDefault="00C92BA0" w:rsidP="00A74E01">
      <w:pPr>
        <w:pStyle w:val="NormalWeb"/>
        <w:spacing w:before="0" w:beforeAutospacing="0" w:after="0" w:afterAutospacing="0"/>
        <w:ind w:firstLine="708"/>
        <w:jc w:val="both"/>
        <w:rPr>
          <w:rFonts w:ascii="Arial" w:hAnsi="Arial" w:cs="Arial"/>
          <w:bCs/>
          <w:i/>
          <w:color w:val="7030A0"/>
          <w:sz w:val="20"/>
          <w:szCs w:val="20"/>
        </w:rPr>
      </w:pPr>
    </w:p>
    <w:p w14:paraId="09D3C5A3" w14:textId="4086443D" w:rsidR="00C92BA0" w:rsidRPr="00C92BA0" w:rsidRDefault="00ED1C7A" w:rsidP="00C92BA0">
      <w:pPr>
        <w:pStyle w:val="NormalWeb"/>
        <w:spacing w:before="0" w:beforeAutospacing="0" w:after="0" w:afterAutospacing="0"/>
        <w:jc w:val="both"/>
        <w:rPr>
          <w:rFonts w:ascii="Arial" w:hAnsi="Arial" w:cs="Arial"/>
          <w:bCs/>
          <w:i/>
          <w:color w:val="76923C" w:themeColor="accent3" w:themeShade="BF"/>
          <w:sz w:val="20"/>
          <w:szCs w:val="20"/>
        </w:rPr>
      </w:pPr>
      <w:bookmarkStart w:id="3" w:name="_Hlk61620287"/>
      <w:r>
        <w:rPr>
          <w:rFonts w:ascii="Arial" w:hAnsi="Arial" w:cs="Arial"/>
          <w:bCs/>
          <w:i/>
          <w:color w:val="76923C" w:themeColor="accent3" w:themeShade="BF"/>
          <w:sz w:val="20"/>
          <w:szCs w:val="20"/>
        </w:rPr>
        <w:t>(</w:t>
      </w:r>
      <w:r w:rsidR="00C92BA0" w:rsidRPr="00C92BA0">
        <w:rPr>
          <w:rFonts w:ascii="Arial" w:hAnsi="Arial" w:cs="Arial"/>
          <w:bCs/>
          <w:i/>
          <w:color w:val="76923C" w:themeColor="accent3" w:themeShade="BF"/>
          <w:sz w:val="20"/>
          <w:szCs w:val="20"/>
        </w:rPr>
        <w:t>Pour les collectivités non affiliées</w:t>
      </w:r>
      <w:r>
        <w:rPr>
          <w:rFonts w:ascii="Arial" w:hAnsi="Arial" w:cs="Arial"/>
          <w:bCs/>
          <w:i/>
          <w:color w:val="76923C" w:themeColor="accent3" w:themeShade="BF"/>
          <w:sz w:val="20"/>
          <w:szCs w:val="20"/>
        </w:rPr>
        <w:t>)</w:t>
      </w:r>
    </w:p>
    <w:bookmarkEnd w:id="3"/>
    <w:p w14:paraId="1C51B9EF" w14:textId="77777777" w:rsidR="00C92BA0" w:rsidRPr="00C92BA0" w:rsidRDefault="00C92BA0" w:rsidP="00C92BA0">
      <w:pPr>
        <w:pStyle w:val="NormalWeb"/>
        <w:spacing w:before="0" w:beforeAutospacing="0" w:after="0" w:afterAutospacing="0"/>
        <w:ind w:firstLine="720"/>
        <w:jc w:val="both"/>
        <w:rPr>
          <w:rFonts w:ascii="Arial" w:hAnsi="Arial" w:cs="Arial"/>
          <w:bCs/>
          <w:i/>
          <w:color w:val="76923C" w:themeColor="accent3" w:themeShade="BF"/>
          <w:sz w:val="20"/>
          <w:szCs w:val="20"/>
        </w:rPr>
      </w:pPr>
      <w:r>
        <w:rPr>
          <w:rFonts w:ascii="Arial" w:hAnsi="Arial" w:cs="Arial"/>
          <w:bCs/>
          <w:i/>
          <w:color w:val="76923C" w:themeColor="accent3" w:themeShade="BF"/>
          <w:sz w:val="20"/>
          <w:szCs w:val="20"/>
        </w:rPr>
        <w:t xml:space="preserve">- </w:t>
      </w:r>
      <w:r w:rsidRPr="00C92BA0">
        <w:rPr>
          <w:rFonts w:ascii="Arial" w:hAnsi="Arial" w:cs="Arial"/>
          <w:bCs/>
          <w:i/>
          <w:color w:val="76923C" w:themeColor="accent3" w:themeShade="BF"/>
          <w:sz w:val="20"/>
          <w:szCs w:val="20"/>
        </w:rPr>
        <w:t>accompagner l’employeur d’origine et le fonctionnaire dans le suivi et l’évaluation des</w:t>
      </w:r>
      <w:r w:rsidR="00B25E10">
        <w:rPr>
          <w:rFonts w:ascii="Arial" w:hAnsi="Arial" w:cs="Arial"/>
          <w:bCs/>
          <w:i/>
          <w:color w:val="76923C" w:themeColor="accent3" w:themeShade="BF"/>
          <w:sz w:val="20"/>
          <w:szCs w:val="20"/>
        </w:rPr>
        <w:t xml:space="preserve"> actions proposées à l’article 3 </w:t>
      </w:r>
      <w:r w:rsidRPr="00C92BA0">
        <w:rPr>
          <w:rFonts w:ascii="Arial" w:hAnsi="Arial" w:cs="Arial"/>
          <w:bCs/>
          <w:i/>
          <w:color w:val="76923C" w:themeColor="accent3" w:themeShade="BF"/>
          <w:sz w:val="20"/>
          <w:szCs w:val="20"/>
        </w:rPr>
        <w:t xml:space="preserve"> de la présente convention.</w:t>
      </w:r>
    </w:p>
    <w:p w14:paraId="0656D6C0" w14:textId="77777777" w:rsidR="00A74E01" w:rsidRDefault="00EC0CB8" w:rsidP="00EC0CB8">
      <w:pPr>
        <w:pStyle w:val="NormalWeb"/>
        <w:spacing w:before="0" w:beforeAutospacing="0" w:after="0" w:afterAutospacing="0"/>
        <w:ind w:firstLine="720"/>
        <w:jc w:val="both"/>
        <w:rPr>
          <w:rFonts w:ascii="Arial" w:hAnsi="Arial" w:cs="Arial"/>
          <w:bCs/>
          <w:i/>
          <w:color w:val="76923C" w:themeColor="accent3" w:themeShade="BF"/>
          <w:sz w:val="20"/>
          <w:szCs w:val="20"/>
        </w:rPr>
      </w:pPr>
      <w:r w:rsidRPr="00EC0CB8">
        <w:rPr>
          <w:rFonts w:ascii="Arial" w:hAnsi="Arial" w:cs="Arial"/>
          <w:bCs/>
          <w:i/>
          <w:color w:val="76923C" w:themeColor="accent3" w:themeShade="BF"/>
          <w:sz w:val="20"/>
          <w:szCs w:val="20"/>
        </w:rPr>
        <w:t>- dans la mesure du possible, proposer au fonctionnaire des postes de reclassement compatible avec son état de santé.</w:t>
      </w:r>
    </w:p>
    <w:p w14:paraId="4C793DD2" w14:textId="77777777" w:rsidR="00A251BC" w:rsidRDefault="00A251BC" w:rsidP="00A251BC">
      <w:pPr>
        <w:pStyle w:val="NormalWeb"/>
        <w:spacing w:before="0" w:beforeAutospacing="0" w:after="0" w:afterAutospacing="0"/>
        <w:jc w:val="both"/>
        <w:rPr>
          <w:rFonts w:ascii="Arial" w:hAnsi="Arial" w:cs="Arial"/>
          <w:bCs/>
          <w:i/>
          <w:color w:val="76923C" w:themeColor="accent3" w:themeShade="BF"/>
          <w:sz w:val="20"/>
          <w:szCs w:val="20"/>
        </w:rPr>
      </w:pPr>
    </w:p>
    <w:p w14:paraId="6245725C" w14:textId="77777777" w:rsidR="00A251BC" w:rsidRDefault="00A251BC" w:rsidP="00A251BC">
      <w:pPr>
        <w:pStyle w:val="NormalWeb"/>
        <w:spacing w:before="0" w:beforeAutospacing="0" w:after="0" w:afterAutospacing="0"/>
        <w:jc w:val="both"/>
        <w:rPr>
          <w:rFonts w:ascii="Arial" w:hAnsi="Arial" w:cs="Arial"/>
          <w:bCs/>
          <w:i/>
          <w:color w:val="76923C" w:themeColor="accent3" w:themeShade="BF"/>
          <w:sz w:val="20"/>
          <w:szCs w:val="20"/>
        </w:rPr>
      </w:pPr>
    </w:p>
    <w:p w14:paraId="1D4121CB" w14:textId="250B68F6" w:rsidR="00A251BC" w:rsidRPr="003F6A15" w:rsidRDefault="00A251BC" w:rsidP="00A251BC">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(Le cas échéant</w:t>
      </w:r>
      <w:r w:rsidR="00ED1C7A">
        <w:rPr>
          <w:rFonts w:ascii="Arial" w:hAnsi="Arial" w:cs="Arial"/>
          <w:bCs/>
          <w:i/>
          <w:color w:val="FF0000"/>
          <w:sz w:val="20"/>
          <w:szCs w:val="20"/>
        </w:rPr>
        <w:t>, p</w:t>
      </w:r>
      <w:r w:rsidRPr="003F6A15">
        <w:rPr>
          <w:rFonts w:ascii="Arial" w:hAnsi="Arial" w:cs="Arial"/>
          <w:bCs/>
          <w:i/>
          <w:color w:val="FF0000"/>
          <w:sz w:val="20"/>
          <w:szCs w:val="20"/>
        </w:rPr>
        <w:t>our les collectivités non affiliées ayant opté pour une prestation d’accompagnement du CDG42</w:t>
      </w:r>
      <w:r w:rsidR="00ED1C7A">
        <w:rPr>
          <w:rFonts w:ascii="Arial" w:hAnsi="Arial" w:cs="Arial"/>
          <w:bCs/>
          <w:i/>
          <w:color w:val="FF0000"/>
          <w:sz w:val="20"/>
          <w:szCs w:val="20"/>
        </w:rPr>
        <w:t>)</w:t>
      </w:r>
    </w:p>
    <w:p w14:paraId="66BA3193" w14:textId="77777777" w:rsidR="00A251BC" w:rsidRPr="003F6A15" w:rsidRDefault="00A251BC" w:rsidP="00A251BC">
      <w:pPr>
        <w:pStyle w:val="NormalWeb"/>
        <w:spacing w:before="0" w:beforeAutospacing="0" w:after="0" w:afterAutospacing="0"/>
        <w:ind w:firstLine="720"/>
        <w:jc w:val="both"/>
        <w:rPr>
          <w:rFonts w:ascii="Arial" w:hAnsi="Arial" w:cs="Arial"/>
          <w:bCs/>
          <w:i/>
          <w:color w:val="FF0000"/>
          <w:sz w:val="20"/>
          <w:szCs w:val="20"/>
        </w:rPr>
      </w:pPr>
      <w:r w:rsidRPr="003F6A15">
        <w:rPr>
          <w:rFonts w:ascii="Arial" w:hAnsi="Arial" w:cs="Arial"/>
          <w:bCs/>
          <w:i/>
          <w:color w:val="FF0000"/>
          <w:sz w:val="20"/>
          <w:szCs w:val="20"/>
        </w:rPr>
        <w:t>- accompagner l’employeur d’origine et le fonctionnaire dans le suivi et l’évaluation des actions proposées à l’article 3 de la présente convention ;</w:t>
      </w:r>
    </w:p>
    <w:p w14:paraId="100CC386" w14:textId="77777777" w:rsidR="00A251BC" w:rsidRPr="003F6A15" w:rsidRDefault="00A251BC" w:rsidP="00A251BC">
      <w:pPr>
        <w:pStyle w:val="NormalWeb"/>
        <w:spacing w:before="0" w:beforeAutospacing="0" w:after="0" w:afterAutospacing="0"/>
        <w:ind w:firstLine="708"/>
        <w:jc w:val="both"/>
        <w:rPr>
          <w:rFonts w:ascii="Arial" w:hAnsi="Arial" w:cs="Arial"/>
          <w:bCs/>
          <w:i/>
          <w:color w:val="FF0000"/>
          <w:sz w:val="20"/>
          <w:szCs w:val="20"/>
        </w:rPr>
      </w:pPr>
      <w:r w:rsidRPr="003F6A15">
        <w:rPr>
          <w:rFonts w:ascii="Arial" w:hAnsi="Arial" w:cs="Arial"/>
          <w:bCs/>
          <w:i/>
          <w:color w:val="FF0000"/>
          <w:sz w:val="20"/>
          <w:szCs w:val="20"/>
        </w:rPr>
        <w:t>- faire évoluer les actions proposées à l’article 3 de la présente convention au regard de l’évaluation prévue à l’article 3 de la présente convention et en fonction du projet professionnel du fonctionnaire et des compétences professionnelles de ce dernier ;</w:t>
      </w:r>
    </w:p>
    <w:p w14:paraId="54B5AD77" w14:textId="77777777" w:rsidR="00A251BC" w:rsidRPr="003F6A15" w:rsidRDefault="00A251BC" w:rsidP="00A251BC">
      <w:pPr>
        <w:pStyle w:val="NormalWeb"/>
        <w:spacing w:before="0" w:beforeAutospacing="0" w:after="0" w:afterAutospacing="0"/>
        <w:ind w:firstLine="708"/>
        <w:jc w:val="both"/>
        <w:rPr>
          <w:rFonts w:ascii="Arial" w:hAnsi="Arial" w:cs="Arial"/>
          <w:bCs/>
          <w:i/>
          <w:color w:val="FF0000"/>
          <w:sz w:val="20"/>
          <w:szCs w:val="20"/>
        </w:rPr>
      </w:pPr>
      <w:r w:rsidRPr="003F6A15">
        <w:rPr>
          <w:rFonts w:ascii="Arial" w:hAnsi="Arial" w:cs="Arial"/>
          <w:bCs/>
          <w:i/>
          <w:color w:val="FF0000"/>
          <w:sz w:val="20"/>
          <w:szCs w:val="20"/>
        </w:rPr>
        <w:t>- accompagner l’employeur d’origine et le fonctionnaire dans la recherche d’un emploi compatible avec l’état de santé du fonctionnaire tout au long de la période de préparation au reclassement.</w:t>
      </w:r>
    </w:p>
    <w:p w14:paraId="58CC9A80" w14:textId="77777777" w:rsidR="00A251BC" w:rsidRPr="003F6A15" w:rsidRDefault="00A251BC" w:rsidP="00A251BC">
      <w:pPr>
        <w:pStyle w:val="NormalWeb"/>
        <w:spacing w:before="0" w:beforeAutospacing="0" w:after="0" w:afterAutospacing="0"/>
        <w:ind w:firstLine="708"/>
        <w:jc w:val="both"/>
        <w:rPr>
          <w:rFonts w:ascii="Arial" w:hAnsi="Arial" w:cs="Arial"/>
          <w:bCs/>
          <w:i/>
          <w:color w:val="FF0000"/>
          <w:sz w:val="20"/>
          <w:szCs w:val="20"/>
        </w:rPr>
      </w:pPr>
      <w:r w:rsidRPr="003F6A15">
        <w:rPr>
          <w:rFonts w:ascii="Arial" w:hAnsi="Arial" w:cs="Arial"/>
          <w:bCs/>
          <w:i/>
          <w:color w:val="FF0000"/>
          <w:sz w:val="20"/>
          <w:szCs w:val="20"/>
        </w:rPr>
        <w:t>- dans la mesure du possible, proposer au fonctionnaire des postes de reclassement compatible avec son état de santé.</w:t>
      </w:r>
    </w:p>
    <w:p w14:paraId="3C500C66" w14:textId="77777777" w:rsidR="00A251BC" w:rsidRDefault="00A251BC" w:rsidP="00EC0CB8">
      <w:pPr>
        <w:pStyle w:val="NormalWeb"/>
        <w:spacing w:before="0" w:beforeAutospacing="0" w:after="0" w:afterAutospacing="0"/>
        <w:ind w:firstLine="720"/>
        <w:jc w:val="both"/>
        <w:rPr>
          <w:rFonts w:ascii="Arial" w:hAnsi="Arial" w:cs="Arial"/>
          <w:bCs/>
          <w:i/>
          <w:color w:val="76923C" w:themeColor="accent3" w:themeShade="BF"/>
          <w:sz w:val="20"/>
          <w:szCs w:val="20"/>
        </w:rPr>
      </w:pPr>
    </w:p>
    <w:p w14:paraId="65F86E1C" w14:textId="77777777" w:rsidR="00EC0CB8" w:rsidRPr="00EC0CB8" w:rsidRDefault="00EC0CB8" w:rsidP="00EC0CB8">
      <w:pPr>
        <w:pStyle w:val="NormalWeb"/>
        <w:spacing w:before="0" w:beforeAutospacing="0" w:after="0" w:afterAutospacing="0"/>
        <w:ind w:firstLine="720"/>
        <w:jc w:val="both"/>
        <w:rPr>
          <w:rFonts w:ascii="Arial" w:hAnsi="Arial" w:cs="Arial"/>
          <w:bCs/>
          <w:i/>
          <w:color w:val="76923C" w:themeColor="accent3" w:themeShade="BF"/>
          <w:sz w:val="20"/>
          <w:szCs w:val="20"/>
        </w:rPr>
      </w:pPr>
    </w:p>
    <w:p w14:paraId="06A505D6" w14:textId="77777777" w:rsidR="00A74E01" w:rsidRPr="00E17C4D" w:rsidRDefault="00A74E01" w:rsidP="00A74E01">
      <w:pPr>
        <w:pStyle w:val="NormalWeb"/>
        <w:spacing w:before="0" w:beforeAutospacing="0" w:after="0" w:afterAutospacing="0"/>
        <w:jc w:val="both"/>
        <w:rPr>
          <w:rFonts w:ascii="Arial" w:hAnsi="Arial" w:cs="Arial"/>
          <w:b/>
          <w:bCs/>
          <w:i/>
          <w:color w:val="000000"/>
          <w:sz w:val="20"/>
          <w:szCs w:val="20"/>
        </w:rPr>
      </w:pPr>
      <w:r w:rsidRPr="00E17C4D">
        <w:rPr>
          <w:rFonts w:ascii="Arial" w:hAnsi="Arial" w:cs="Arial"/>
          <w:b/>
          <w:bCs/>
          <w:i/>
          <w:color w:val="000000"/>
          <w:sz w:val="20"/>
          <w:szCs w:val="20"/>
        </w:rPr>
        <w:t xml:space="preserve">Le cas échéant </w:t>
      </w:r>
      <w:r w:rsidR="007B5CF0">
        <w:rPr>
          <w:rFonts w:ascii="Arial" w:hAnsi="Arial" w:cs="Arial"/>
          <w:b/>
          <w:i/>
          <w:sz w:val="20"/>
          <w:szCs w:val="20"/>
        </w:rPr>
        <w:t>(6</w:t>
      </w:r>
      <w:r w:rsidR="007B5CF0" w:rsidRPr="007B5CF0">
        <w:rPr>
          <w:rFonts w:ascii="Arial" w:hAnsi="Arial" w:cs="Arial"/>
          <w:b/>
          <w:i/>
          <w:sz w:val="20"/>
          <w:szCs w:val="20"/>
        </w:rPr>
        <w:t>.</w:t>
      </w:r>
      <w:r w:rsidR="007B5CF0">
        <w:rPr>
          <w:rFonts w:ascii="Arial" w:hAnsi="Arial" w:cs="Arial"/>
          <w:b/>
          <w:i/>
          <w:sz w:val="20"/>
          <w:szCs w:val="20"/>
        </w:rPr>
        <w:t>4</w:t>
      </w:r>
      <w:r w:rsidR="007B5CF0" w:rsidRPr="007B5CF0">
        <w:rPr>
          <w:rFonts w:ascii="Arial" w:hAnsi="Arial" w:cs="Arial"/>
          <w:b/>
          <w:i/>
          <w:sz w:val="20"/>
          <w:szCs w:val="20"/>
        </w:rPr>
        <w:t xml:space="preserve"> ou </w:t>
      </w:r>
      <w:r w:rsidR="007B5CF0">
        <w:rPr>
          <w:rFonts w:ascii="Arial" w:hAnsi="Arial" w:cs="Arial"/>
          <w:b/>
          <w:i/>
          <w:sz w:val="20"/>
          <w:szCs w:val="20"/>
        </w:rPr>
        <w:t>7</w:t>
      </w:r>
      <w:r w:rsidR="007B5CF0" w:rsidRPr="007B5CF0">
        <w:rPr>
          <w:rFonts w:ascii="Arial" w:hAnsi="Arial" w:cs="Arial"/>
          <w:b/>
          <w:i/>
          <w:sz w:val="20"/>
          <w:szCs w:val="20"/>
        </w:rPr>
        <w:t>.</w:t>
      </w:r>
      <w:r w:rsidR="007B5CF0">
        <w:rPr>
          <w:rFonts w:ascii="Arial" w:hAnsi="Arial" w:cs="Arial"/>
          <w:b/>
          <w:i/>
          <w:sz w:val="20"/>
          <w:szCs w:val="20"/>
        </w:rPr>
        <w:t>4</w:t>
      </w:r>
      <w:r w:rsidR="007B5CF0" w:rsidRPr="007B5CF0">
        <w:rPr>
          <w:rFonts w:ascii="Arial" w:hAnsi="Arial" w:cs="Arial"/>
          <w:b/>
          <w:i/>
          <w:sz w:val="20"/>
          <w:szCs w:val="20"/>
        </w:rPr>
        <w:t>)</w:t>
      </w:r>
      <w:r w:rsidRPr="00E17C4D">
        <w:rPr>
          <w:rFonts w:ascii="Arial" w:hAnsi="Arial" w:cs="Arial"/>
          <w:b/>
          <w:bCs/>
          <w:i/>
          <w:color w:val="000000"/>
          <w:sz w:val="20"/>
          <w:szCs w:val="20"/>
        </w:rPr>
        <w:t xml:space="preserve"> Engagement de l’employeur d’accueil </w:t>
      </w:r>
    </w:p>
    <w:p w14:paraId="03DD982C" w14:textId="77777777" w:rsidR="00A74E01" w:rsidRPr="00E17C4D" w:rsidRDefault="00A74E01" w:rsidP="00A74E01">
      <w:pPr>
        <w:pStyle w:val="NormalWeb"/>
        <w:spacing w:before="0" w:beforeAutospacing="0" w:after="0" w:afterAutospacing="0"/>
        <w:jc w:val="both"/>
        <w:rPr>
          <w:rFonts w:ascii="Arial" w:hAnsi="Arial" w:cs="Arial"/>
          <w:b/>
          <w:bCs/>
          <w:i/>
          <w:color w:val="000000"/>
          <w:sz w:val="20"/>
          <w:szCs w:val="20"/>
        </w:rPr>
      </w:pPr>
    </w:p>
    <w:p w14:paraId="672370A7" w14:textId="77777777" w:rsidR="00A74E01" w:rsidRPr="00E17C4D" w:rsidRDefault="00A74E01" w:rsidP="00A74E01">
      <w:pPr>
        <w:pStyle w:val="NormalWeb"/>
        <w:spacing w:before="0" w:beforeAutospacing="0" w:after="0" w:afterAutospacing="0"/>
        <w:jc w:val="both"/>
        <w:rPr>
          <w:rFonts w:ascii="Arial" w:hAnsi="Arial" w:cs="Arial"/>
          <w:bCs/>
          <w:i/>
          <w:color w:val="000000"/>
          <w:sz w:val="20"/>
          <w:szCs w:val="20"/>
        </w:rPr>
      </w:pPr>
      <w:r w:rsidRPr="00E17C4D">
        <w:rPr>
          <w:rFonts w:ascii="Arial" w:hAnsi="Arial" w:cs="Arial"/>
          <w:bCs/>
          <w:i/>
          <w:color w:val="000000"/>
          <w:sz w:val="20"/>
          <w:szCs w:val="20"/>
        </w:rPr>
        <w:t>L’employeur d’accueil s’engage à :</w:t>
      </w:r>
    </w:p>
    <w:p w14:paraId="55A59800" w14:textId="77777777" w:rsidR="00A74E01" w:rsidRPr="00B25E10" w:rsidRDefault="00A74E01" w:rsidP="00A74E01">
      <w:pPr>
        <w:pStyle w:val="NormalWeb"/>
        <w:spacing w:before="0" w:beforeAutospacing="0" w:after="0" w:afterAutospacing="0"/>
        <w:ind w:firstLine="708"/>
        <w:jc w:val="both"/>
        <w:rPr>
          <w:rFonts w:ascii="Arial" w:hAnsi="Arial" w:cs="Arial"/>
          <w:bCs/>
          <w:i/>
          <w:color w:val="000000"/>
          <w:sz w:val="20"/>
          <w:szCs w:val="20"/>
        </w:rPr>
      </w:pPr>
      <w:r w:rsidRPr="00B25E10">
        <w:rPr>
          <w:rFonts w:ascii="Arial" w:hAnsi="Arial" w:cs="Arial"/>
          <w:bCs/>
          <w:i/>
          <w:color w:val="000000"/>
          <w:sz w:val="20"/>
          <w:szCs w:val="20"/>
        </w:rPr>
        <w:t>- donner les moyens au fonctionnaire de réaliser une période d’observation ou de mise en situation (à préciser) sur un emploi compatible avec son état de santé ;</w:t>
      </w:r>
    </w:p>
    <w:p w14:paraId="4CC50FF7"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r w:rsidRPr="00B25E10">
        <w:rPr>
          <w:rFonts w:ascii="Arial" w:hAnsi="Arial" w:cs="Arial"/>
          <w:bCs/>
          <w:i/>
          <w:color w:val="000000"/>
          <w:sz w:val="20"/>
          <w:szCs w:val="20"/>
        </w:rPr>
        <w:tab/>
        <w:t>- désigner un tuteur pour accompagner le fonctionnaire durant cette période d’observation ou de mise en situation (à préciser) ;</w:t>
      </w:r>
    </w:p>
    <w:p w14:paraId="3F025A03" w14:textId="77777777" w:rsidR="00A74E01" w:rsidRPr="00B25E10" w:rsidRDefault="00A74E01" w:rsidP="00A74E01">
      <w:pPr>
        <w:pStyle w:val="NormalWeb"/>
        <w:spacing w:before="0" w:beforeAutospacing="0" w:after="0" w:afterAutospacing="0"/>
        <w:jc w:val="both"/>
        <w:rPr>
          <w:rFonts w:ascii="Arial" w:hAnsi="Arial" w:cs="Arial"/>
          <w:bCs/>
          <w:i/>
          <w:color w:val="000000"/>
          <w:sz w:val="20"/>
          <w:szCs w:val="20"/>
        </w:rPr>
      </w:pPr>
      <w:r w:rsidRPr="00B25E10">
        <w:rPr>
          <w:rFonts w:ascii="Arial" w:hAnsi="Arial" w:cs="Arial"/>
          <w:bCs/>
          <w:i/>
          <w:color w:val="000000"/>
          <w:sz w:val="20"/>
          <w:szCs w:val="20"/>
        </w:rPr>
        <w:tab/>
        <w:t>- participer à l’évaluation prévue à l’article 3 de la présente convention à la suite de la réalisation du stage d’observation ou de mise en situation (à préciser) ;</w:t>
      </w:r>
    </w:p>
    <w:p w14:paraId="5843F26A" w14:textId="77777777" w:rsidR="00A74E01" w:rsidRPr="00B25E10" w:rsidRDefault="00A74E01" w:rsidP="00A74E01">
      <w:pPr>
        <w:pStyle w:val="NormalWeb"/>
        <w:spacing w:before="0" w:beforeAutospacing="0" w:after="0" w:afterAutospacing="0"/>
        <w:jc w:val="both"/>
        <w:rPr>
          <w:rFonts w:ascii="Arial" w:hAnsi="Arial" w:cs="Arial"/>
          <w:bCs/>
          <w:color w:val="000000"/>
          <w:sz w:val="20"/>
          <w:szCs w:val="20"/>
        </w:rPr>
      </w:pPr>
      <w:r w:rsidRPr="00B25E10">
        <w:rPr>
          <w:rFonts w:ascii="Arial" w:hAnsi="Arial" w:cs="Arial"/>
          <w:bCs/>
          <w:i/>
          <w:color w:val="000000"/>
          <w:sz w:val="20"/>
          <w:szCs w:val="20"/>
        </w:rPr>
        <w:tab/>
        <w:t>- informer l’employeur d’origine de tout manquement à ses obligations du fonctionnaire durant cette période d’observation ou de mise en situation (à préciser) </w:t>
      </w:r>
      <w:r w:rsidRPr="00B25E10">
        <w:rPr>
          <w:rFonts w:ascii="Arial" w:hAnsi="Arial" w:cs="Arial"/>
          <w:bCs/>
          <w:color w:val="000000"/>
          <w:sz w:val="20"/>
          <w:szCs w:val="20"/>
        </w:rPr>
        <w:t>;</w:t>
      </w:r>
    </w:p>
    <w:p w14:paraId="41B7B7BB" w14:textId="77777777" w:rsidR="00A74E01" w:rsidRPr="007B5CF0" w:rsidRDefault="00A74E01" w:rsidP="00A74E01">
      <w:pPr>
        <w:pStyle w:val="NormalWeb"/>
        <w:spacing w:before="0" w:beforeAutospacing="0" w:after="0" w:afterAutospacing="0"/>
        <w:ind w:firstLine="708"/>
        <w:jc w:val="both"/>
        <w:rPr>
          <w:rFonts w:ascii="Arial" w:hAnsi="Arial" w:cs="Arial"/>
          <w:i/>
          <w:sz w:val="20"/>
          <w:szCs w:val="20"/>
        </w:rPr>
      </w:pPr>
      <w:r w:rsidRPr="007B5CF0">
        <w:rPr>
          <w:rFonts w:ascii="Arial" w:hAnsi="Arial" w:cs="Arial"/>
          <w:i/>
          <w:sz w:val="20"/>
          <w:szCs w:val="20"/>
        </w:rPr>
        <w:t xml:space="preserve">- en cas d’accident survenant au fonctionnaire soit au cours du stage, soit au cours du trajet, à informer sans délai l’employeur d’origine du fonctionnaire, et à faire parvenir toutes les déclarations nécessaires à la prise en charge de cet accident. </w:t>
      </w:r>
    </w:p>
    <w:p w14:paraId="40105800" w14:textId="77777777" w:rsidR="00A74E01" w:rsidRPr="00E17C4D" w:rsidRDefault="00A74E01" w:rsidP="00A74E01">
      <w:pPr>
        <w:pStyle w:val="NormalWeb"/>
        <w:spacing w:before="0" w:beforeAutospacing="0" w:after="0" w:afterAutospacing="0"/>
        <w:jc w:val="both"/>
        <w:rPr>
          <w:rFonts w:ascii="Arial" w:hAnsi="Arial" w:cs="Arial"/>
          <w:i/>
          <w:color w:val="000000"/>
          <w:sz w:val="20"/>
          <w:szCs w:val="20"/>
          <w:shd w:val="clear" w:color="auto" w:fill="E6E6E6"/>
        </w:rPr>
      </w:pPr>
    </w:p>
    <w:p w14:paraId="4E0CD463" w14:textId="77777777" w:rsidR="00A74E01" w:rsidRPr="00E17C4D" w:rsidRDefault="00A74E01" w:rsidP="00EC0CB8">
      <w:pPr>
        <w:pStyle w:val="NormalWeb"/>
        <w:spacing w:before="0" w:beforeAutospacing="0" w:after="0" w:afterAutospacing="0"/>
        <w:jc w:val="both"/>
        <w:rPr>
          <w:rFonts w:ascii="Arial" w:hAnsi="Arial" w:cs="Arial"/>
          <w:b/>
          <w:bCs/>
          <w:color w:val="000000"/>
          <w:sz w:val="20"/>
          <w:szCs w:val="20"/>
        </w:rPr>
      </w:pPr>
      <w:r w:rsidRPr="00E17C4D">
        <w:rPr>
          <w:rFonts w:ascii="Arial" w:hAnsi="Arial" w:cs="Arial"/>
          <w:b/>
          <w:bCs/>
          <w:color w:val="000000"/>
          <w:sz w:val="20"/>
          <w:szCs w:val="20"/>
        </w:rPr>
        <w:t xml:space="preserve">ARTICLE </w:t>
      </w:r>
      <w:r w:rsidR="007B5CF0" w:rsidRPr="007B5CF0">
        <w:rPr>
          <w:rFonts w:ascii="Arial" w:hAnsi="Arial" w:cs="Arial"/>
          <w:b/>
          <w:bCs/>
          <w:i/>
          <w:color w:val="000000"/>
          <w:sz w:val="20"/>
          <w:szCs w:val="20"/>
        </w:rPr>
        <w:t xml:space="preserve">(7 ou </w:t>
      </w:r>
      <w:r w:rsidR="00B25E10" w:rsidRPr="007B5CF0">
        <w:rPr>
          <w:rFonts w:ascii="Arial" w:hAnsi="Arial" w:cs="Arial"/>
          <w:b/>
          <w:bCs/>
          <w:i/>
          <w:color w:val="000000"/>
          <w:sz w:val="20"/>
          <w:szCs w:val="20"/>
        </w:rPr>
        <w:t>8</w:t>
      </w:r>
      <w:r w:rsidR="007B5CF0" w:rsidRPr="007B5CF0">
        <w:rPr>
          <w:rFonts w:ascii="Arial" w:hAnsi="Arial" w:cs="Arial"/>
          <w:b/>
          <w:bCs/>
          <w:i/>
          <w:color w:val="000000"/>
          <w:sz w:val="20"/>
          <w:szCs w:val="20"/>
        </w:rPr>
        <w:t>)</w:t>
      </w:r>
      <w:r w:rsidRPr="00E17C4D">
        <w:rPr>
          <w:rFonts w:ascii="Arial" w:hAnsi="Arial" w:cs="Arial"/>
          <w:b/>
          <w:bCs/>
          <w:color w:val="000000"/>
          <w:sz w:val="20"/>
          <w:szCs w:val="20"/>
        </w:rPr>
        <w:t xml:space="preserve"> – DISPOSITIONS FINANCIERES</w:t>
      </w:r>
    </w:p>
    <w:p w14:paraId="5D3CB261" w14:textId="77777777" w:rsidR="00A74E01" w:rsidRPr="00E17C4D" w:rsidRDefault="00A74E01" w:rsidP="00EC0CB8">
      <w:pPr>
        <w:pStyle w:val="NormalWeb"/>
        <w:spacing w:before="0" w:beforeAutospacing="0" w:after="0" w:afterAutospacing="0"/>
        <w:jc w:val="both"/>
        <w:rPr>
          <w:rFonts w:ascii="Arial" w:hAnsi="Arial" w:cs="Arial"/>
          <w:sz w:val="20"/>
          <w:szCs w:val="20"/>
          <w:highlight w:val="cyan"/>
        </w:rPr>
      </w:pPr>
    </w:p>
    <w:p w14:paraId="7C9419F6" w14:textId="77777777" w:rsidR="00EC0CB8" w:rsidRPr="00EC0CB8" w:rsidRDefault="00EC0CB8" w:rsidP="00EC0CB8">
      <w:pPr>
        <w:pStyle w:val="NormalWeb"/>
        <w:spacing w:before="0" w:beforeAutospacing="0" w:after="0" w:afterAutospacing="0"/>
        <w:jc w:val="both"/>
        <w:rPr>
          <w:rFonts w:ascii="Arial" w:hAnsi="Arial" w:cs="Arial"/>
          <w:sz w:val="20"/>
          <w:szCs w:val="20"/>
        </w:rPr>
      </w:pPr>
      <w:r w:rsidRPr="00EC0CB8">
        <w:rPr>
          <w:rFonts w:ascii="Arial" w:hAnsi="Arial" w:cs="Arial"/>
          <w:sz w:val="20"/>
          <w:szCs w:val="20"/>
        </w:rPr>
        <w:t>Les frais pédagogiques des actions de f</w:t>
      </w:r>
      <w:r>
        <w:rPr>
          <w:rFonts w:ascii="Arial" w:hAnsi="Arial" w:cs="Arial"/>
          <w:sz w:val="20"/>
          <w:szCs w:val="20"/>
        </w:rPr>
        <w:t>ormation prévues à l’article 3</w:t>
      </w:r>
      <w:r w:rsidRPr="00EC0CB8">
        <w:rPr>
          <w:rFonts w:ascii="Arial" w:hAnsi="Arial" w:cs="Arial"/>
          <w:sz w:val="20"/>
          <w:szCs w:val="20"/>
        </w:rPr>
        <w:t xml:space="preserve"> de la présente convention sont à la charge de la collectivité.</w:t>
      </w:r>
    </w:p>
    <w:p w14:paraId="58B4F3B1" w14:textId="77777777" w:rsidR="00EC0CB8" w:rsidRPr="00EC0CB8" w:rsidRDefault="00EC0CB8" w:rsidP="00EC0CB8">
      <w:pPr>
        <w:pStyle w:val="NormalWeb"/>
        <w:spacing w:before="0" w:beforeAutospacing="0" w:after="0" w:afterAutospacing="0"/>
        <w:jc w:val="both"/>
        <w:rPr>
          <w:rFonts w:ascii="Arial" w:hAnsi="Arial" w:cs="Arial"/>
          <w:sz w:val="20"/>
          <w:szCs w:val="20"/>
        </w:rPr>
      </w:pPr>
      <w:r w:rsidRPr="00EC0CB8">
        <w:rPr>
          <w:rFonts w:ascii="Arial" w:hAnsi="Arial" w:cs="Arial"/>
          <w:sz w:val="20"/>
          <w:szCs w:val="20"/>
        </w:rPr>
        <w:t>Les frais de déplacement afférents aux périodes de formation et de stage et sont à la charge de la collectivité.</w:t>
      </w:r>
    </w:p>
    <w:p w14:paraId="30F5BAEC" w14:textId="77777777" w:rsidR="00A251BC" w:rsidRDefault="00EC0CB8" w:rsidP="00EC0CB8">
      <w:pPr>
        <w:pStyle w:val="NormalWeb"/>
        <w:spacing w:before="0" w:beforeAutospacing="0" w:after="0" w:afterAutospacing="0"/>
        <w:jc w:val="both"/>
        <w:rPr>
          <w:i/>
          <w:iCs/>
          <w:sz w:val="22"/>
          <w:szCs w:val="22"/>
        </w:rPr>
      </w:pPr>
      <w:r w:rsidRPr="00EC0CB8">
        <w:rPr>
          <w:rFonts w:ascii="Arial" w:hAnsi="Arial" w:cs="Arial"/>
          <w:sz w:val="20"/>
          <w:szCs w:val="20"/>
        </w:rPr>
        <w:t>La rémunération du fonctionnaire durant les périodes de formation et de stage est à la charge de la collectivité</w:t>
      </w:r>
      <w:r>
        <w:rPr>
          <w:rFonts w:ascii="Arial" w:hAnsi="Arial" w:cs="Arial"/>
          <w:sz w:val="20"/>
          <w:szCs w:val="20"/>
        </w:rPr>
        <w:t>.</w:t>
      </w:r>
      <w:r w:rsidR="00A251BC" w:rsidRPr="00A251BC">
        <w:rPr>
          <w:i/>
          <w:iCs/>
          <w:sz w:val="22"/>
          <w:szCs w:val="22"/>
        </w:rPr>
        <w:t xml:space="preserve"> </w:t>
      </w:r>
    </w:p>
    <w:p w14:paraId="5E10BF9B" w14:textId="77777777" w:rsidR="00A251BC" w:rsidRDefault="00A251BC" w:rsidP="00EC0CB8">
      <w:pPr>
        <w:pStyle w:val="NormalWeb"/>
        <w:spacing w:before="0" w:beforeAutospacing="0" w:after="0" w:afterAutospacing="0"/>
        <w:jc w:val="both"/>
        <w:rPr>
          <w:i/>
          <w:iCs/>
          <w:sz w:val="22"/>
          <w:szCs w:val="22"/>
        </w:rPr>
      </w:pPr>
    </w:p>
    <w:p w14:paraId="43938F46" w14:textId="61C0217B" w:rsidR="00A74E01" w:rsidRPr="003F6A15" w:rsidRDefault="00A251BC" w:rsidP="00EC0CB8">
      <w:pPr>
        <w:pStyle w:val="NormalWeb"/>
        <w:spacing w:before="0" w:beforeAutospacing="0" w:after="0" w:afterAutospacing="0"/>
        <w:jc w:val="both"/>
        <w:rPr>
          <w:rFonts w:ascii="Arial" w:hAnsi="Arial" w:cs="Arial"/>
          <w:bCs/>
          <w:i/>
          <w:color w:val="FF0000"/>
          <w:sz w:val="20"/>
          <w:szCs w:val="20"/>
        </w:rPr>
      </w:pPr>
      <w:r w:rsidRPr="003F6A15">
        <w:rPr>
          <w:rFonts w:ascii="Arial" w:hAnsi="Arial" w:cs="Arial"/>
          <w:bCs/>
          <w:i/>
          <w:color w:val="FF0000"/>
          <w:sz w:val="20"/>
          <w:szCs w:val="20"/>
        </w:rPr>
        <w:t>(</w:t>
      </w:r>
      <w:proofErr w:type="gramStart"/>
      <w:r w:rsidRPr="003F6A15">
        <w:rPr>
          <w:rFonts w:ascii="Arial" w:hAnsi="Arial" w:cs="Arial"/>
          <w:bCs/>
          <w:i/>
          <w:color w:val="FF0000"/>
          <w:sz w:val="20"/>
          <w:szCs w:val="20"/>
        </w:rPr>
        <w:t>le</w:t>
      </w:r>
      <w:proofErr w:type="gramEnd"/>
      <w:r w:rsidRPr="003F6A15">
        <w:rPr>
          <w:rFonts w:ascii="Arial" w:hAnsi="Arial" w:cs="Arial"/>
          <w:bCs/>
          <w:i/>
          <w:color w:val="FF0000"/>
          <w:sz w:val="20"/>
          <w:szCs w:val="20"/>
        </w:rPr>
        <w:t xml:space="preserve"> cas échéant pour les collectivités non affiliées</w:t>
      </w:r>
      <w:r w:rsidR="00640940" w:rsidRPr="003F6A15">
        <w:rPr>
          <w:rFonts w:ascii="Arial" w:hAnsi="Arial" w:cs="Arial"/>
          <w:bCs/>
          <w:i/>
          <w:color w:val="FF0000"/>
          <w:sz w:val="20"/>
          <w:szCs w:val="20"/>
        </w:rPr>
        <w:t xml:space="preserve"> ayant opté po</w:t>
      </w:r>
      <w:r w:rsidR="00ED1C7A">
        <w:rPr>
          <w:rFonts w:ascii="Arial" w:hAnsi="Arial" w:cs="Arial"/>
          <w:bCs/>
          <w:i/>
          <w:color w:val="FF0000"/>
          <w:sz w:val="20"/>
          <w:szCs w:val="20"/>
        </w:rPr>
        <w:t>u</w:t>
      </w:r>
      <w:r w:rsidR="00640940" w:rsidRPr="003F6A15">
        <w:rPr>
          <w:rFonts w:ascii="Arial" w:hAnsi="Arial" w:cs="Arial"/>
          <w:bCs/>
          <w:i/>
          <w:color w:val="FF0000"/>
          <w:sz w:val="20"/>
          <w:szCs w:val="20"/>
        </w:rPr>
        <w:t>r une prestation d’accompagnement duCDG42</w:t>
      </w:r>
      <w:r w:rsidRPr="003F6A15">
        <w:rPr>
          <w:rFonts w:ascii="Arial" w:hAnsi="Arial" w:cs="Arial"/>
          <w:bCs/>
          <w:i/>
          <w:color w:val="FF0000"/>
          <w:sz w:val="20"/>
          <w:szCs w:val="20"/>
        </w:rPr>
        <w:t>)</w:t>
      </w:r>
      <w:r w:rsidR="00ED1C7A">
        <w:rPr>
          <w:rFonts w:ascii="Arial" w:hAnsi="Arial" w:cs="Arial"/>
          <w:bCs/>
          <w:i/>
          <w:color w:val="FF0000"/>
          <w:sz w:val="20"/>
          <w:szCs w:val="20"/>
        </w:rPr>
        <w:t xml:space="preserve"> L</w:t>
      </w:r>
      <w:r w:rsidRPr="003F6A15">
        <w:rPr>
          <w:rFonts w:ascii="Arial" w:hAnsi="Arial" w:cs="Arial"/>
          <w:bCs/>
          <w:i/>
          <w:color w:val="FF0000"/>
          <w:sz w:val="20"/>
          <w:szCs w:val="20"/>
        </w:rPr>
        <w:t>e coût de la prestation d’accompagnement proposée par le cdg42</w:t>
      </w:r>
      <w:r w:rsidR="00ED1C7A">
        <w:rPr>
          <w:rFonts w:ascii="Arial" w:hAnsi="Arial" w:cs="Arial"/>
          <w:bCs/>
          <w:i/>
          <w:color w:val="FF0000"/>
          <w:sz w:val="20"/>
          <w:szCs w:val="20"/>
        </w:rPr>
        <w:t>,</w:t>
      </w:r>
      <w:r w:rsidRPr="003F6A15">
        <w:rPr>
          <w:rFonts w:ascii="Arial" w:hAnsi="Arial" w:cs="Arial"/>
          <w:bCs/>
          <w:i/>
          <w:color w:val="FF0000"/>
          <w:sz w:val="20"/>
          <w:szCs w:val="20"/>
        </w:rPr>
        <w:t xml:space="preserve"> visé</w:t>
      </w:r>
      <w:r w:rsidR="00ED1C7A">
        <w:rPr>
          <w:rFonts w:ascii="Arial" w:hAnsi="Arial" w:cs="Arial"/>
          <w:bCs/>
          <w:i/>
          <w:color w:val="FF0000"/>
          <w:sz w:val="20"/>
          <w:szCs w:val="20"/>
        </w:rPr>
        <w:t>e</w:t>
      </w:r>
      <w:r w:rsidRPr="003F6A15">
        <w:rPr>
          <w:rFonts w:ascii="Arial" w:hAnsi="Arial" w:cs="Arial"/>
          <w:bCs/>
          <w:i/>
          <w:color w:val="FF0000"/>
          <w:sz w:val="20"/>
          <w:szCs w:val="20"/>
        </w:rPr>
        <w:t xml:space="preserve"> à l’article 3.1 de la présente convention et choisi</w:t>
      </w:r>
      <w:r w:rsidR="00ED1C7A">
        <w:rPr>
          <w:rFonts w:ascii="Arial" w:hAnsi="Arial" w:cs="Arial"/>
          <w:bCs/>
          <w:i/>
          <w:color w:val="FF0000"/>
          <w:sz w:val="20"/>
          <w:szCs w:val="20"/>
        </w:rPr>
        <w:t>e</w:t>
      </w:r>
      <w:r w:rsidRPr="003F6A15">
        <w:rPr>
          <w:rFonts w:ascii="Arial" w:hAnsi="Arial" w:cs="Arial"/>
          <w:bCs/>
          <w:i/>
          <w:color w:val="FF0000"/>
          <w:sz w:val="20"/>
          <w:szCs w:val="20"/>
        </w:rPr>
        <w:t xml:space="preserve"> par la collectivité</w:t>
      </w:r>
      <w:r w:rsidR="00ED1C7A">
        <w:rPr>
          <w:rFonts w:ascii="Arial" w:hAnsi="Arial" w:cs="Arial"/>
          <w:bCs/>
          <w:i/>
          <w:color w:val="FF0000"/>
          <w:sz w:val="20"/>
          <w:szCs w:val="20"/>
        </w:rPr>
        <w:t xml:space="preserve">, </w:t>
      </w:r>
      <w:r w:rsidRPr="003F6A15">
        <w:rPr>
          <w:rFonts w:ascii="Arial" w:hAnsi="Arial" w:cs="Arial"/>
          <w:bCs/>
          <w:i/>
          <w:color w:val="FF0000"/>
          <w:sz w:val="20"/>
          <w:szCs w:val="20"/>
        </w:rPr>
        <w:t xml:space="preserve">est à la charge de la collectivité selon les tarifs </w:t>
      </w:r>
      <w:r w:rsidR="00ED1C7A">
        <w:rPr>
          <w:rFonts w:ascii="Arial" w:hAnsi="Arial" w:cs="Arial"/>
          <w:bCs/>
          <w:i/>
          <w:color w:val="FF0000"/>
          <w:sz w:val="20"/>
          <w:szCs w:val="20"/>
        </w:rPr>
        <w:t xml:space="preserve">validés par </w:t>
      </w:r>
      <w:r w:rsidRPr="003F6A15">
        <w:rPr>
          <w:rFonts w:ascii="Arial" w:hAnsi="Arial" w:cs="Arial"/>
          <w:bCs/>
          <w:i/>
          <w:color w:val="FF0000"/>
          <w:sz w:val="20"/>
          <w:szCs w:val="20"/>
        </w:rPr>
        <w:t xml:space="preserve">délibération n° 2021-XXXX du </w:t>
      </w:r>
      <w:r w:rsidR="00ED1C7A">
        <w:rPr>
          <w:rFonts w:ascii="Arial" w:hAnsi="Arial" w:cs="Arial"/>
          <w:bCs/>
          <w:i/>
          <w:color w:val="FF0000"/>
          <w:sz w:val="20"/>
          <w:szCs w:val="20"/>
        </w:rPr>
        <w:t>CDG</w:t>
      </w:r>
      <w:r w:rsidRPr="003F6A15">
        <w:rPr>
          <w:rFonts w:ascii="Arial" w:hAnsi="Arial" w:cs="Arial"/>
          <w:bCs/>
          <w:i/>
          <w:color w:val="FF0000"/>
          <w:sz w:val="20"/>
          <w:szCs w:val="20"/>
        </w:rPr>
        <w:t>42.</w:t>
      </w:r>
    </w:p>
    <w:p w14:paraId="0EEC54D6" w14:textId="77777777" w:rsidR="00EC0CB8" w:rsidRPr="00E17C4D" w:rsidRDefault="00EC0CB8" w:rsidP="00EC0CB8">
      <w:pPr>
        <w:pStyle w:val="NormalWeb"/>
        <w:spacing w:before="0" w:beforeAutospacing="0" w:after="0" w:afterAutospacing="0"/>
        <w:jc w:val="both"/>
        <w:rPr>
          <w:rFonts w:ascii="Arial" w:hAnsi="Arial" w:cs="Arial"/>
          <w:sz w:val="20"/>
          <w:szCs w:val="20"/>
        </w:rPr>
      </w:pPr>
    </w:p>
    <w:p w14:paraId="1B7F5881" w14:textId="77777777" w:rsidR="00A74E01" w:rsidRPr="00E17C4D" w:rsidRDefault="006D044B" w:rsidP="00EC0CB8">
      <w:pPr>
        <w:pStyle w:val="NormalWeb"/>
        <w:spacing w:before="0" w:beforeAutospacing="0" w:after="0" w:afterAutospacing="0"/>
        <w:jc w:val="both"/>
        <w:rPr>
          <w:rFonts w:ascii="Arial" w:hAnsi="Arial" w:cs="Arial"/>
          <w:sz w:val="20"/>
          <w:szCs w:val="20"/>
        </w:rPr>
      </w:pPr>
      <w:r>
        <w:rPr>
          <w:rFonts w:ascii="Arial" w:hAnsi="Arial" w:cs="Arial"/>
          <w:b/>
          <w:bCs/>
          <w:color w:val="000000"/>
          <w:sz w:val="20"/>
          <w:szCs w:val="20"/>
        </w:rPr>
        <w:t xml:space="preserve">ARTICLE </w:t>
      </w:r>
      <w:r w:rsidR="007B5CF0" w:rsidRPr="007B5CF0">
        <w:rPr>
          <w:rFonts w:ascii="Arial" w:hAnsi="Arial" w:cs="Arial"/>
          <w:b/>
          <w:bCs/>
          <w:i/>
          <w:color w:val="000000"/>
          <w:sz w:val="20"/>
          <w:szCs w:val="20"/>
        </w:rPr>
        <w:t xml:space="preserve">(8 ou </w:t>
      </w:r>
      <w:r w:rsidR="00B91105" w:rsidRPr="007B5CF0">
        <w:rPr>
          <w:rFonts w:ascii="Arial" w:hAnsi="Arial" w:cs="Arial"/>
          <w:b/>
          <w:bCs/>
          <w:i/>
          <w:color w:val="000000"/>
          <w:sz w:val="20"/>
          <w:szCs w:val="20"/>
        </w:rPr>
        <w:t>9</w:t>
      </w:r>
      <w:r w:rsidR="007B5CF0" w:rsidRPr="007B5CF0">
        <w:rPr>
          <w:rFonts w:ascii="Arial" w:hAnsi="Arial" w:cs="Arial"/>
          <w:b/>
          <w:bCs/>
          <w:i/>
          <w:color w:val="000000"/>
          <w:sz w:val="20"/>
          <w:szCs w:val="20"/>
        </w:rPr>
        <w:t>)</w:t>
      </w:r>
      <w:r w:rsidR="00A74E01" w:rsidRPr="00E17C4D">
        <w:rPr>
          <w:rFonts w:ascii="Arial" w:hAnsi="Arial" w:cs="Arial"/>
          <w:b/>
          <w:bCs/>
          <w:color w:val="000000"/>
          <w:sz w:val="20"/>
          <w:szCs w:val="20"/>
        </w:rPr>
        <w:t xml:space="preserve"> – DELAI D’ACCEPTATION PAR LE FONCTIONNAIRE</w:t>
      </w:r>
    </w:p>
    <w:p w14:paraId="7F7320A1"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7EB7C389" w14:textId="77777777" w:rsidR="00A74E01" w:rsidRPr="00E17C4D" w:rsidRDefault="00A74E01" w:rsidP="00A74E01">
      <w:pPr>
        <w:pStyle w:val="NormalWeb"/>
        <w:spacing w:before="0" w:beforeAutospacing="0" w:after="0" w:afterAutospacing="0"/>
        <w:jc w:val="both"/>
        <w:rPr>
          <w:rFonts w:ascii="Arial" w:hAnsi="Arial" w:cs="Arial"/>
          <w:sz w:val="20"/>
          <w:szCs w:val="20"/>
        </w:rPr>
      </w:pPr>
      <w:r w:rsidRPr="00E17C4D">
        <w:rPr>
          <w:rFonts w:ascii="Arial" w:hAnsi="Arial" w:cs="Arial"/>
          <w:sz w:val="20"/>
          <w:szCs w:val="20"/>
        </w:rPr>
        <w:t>Le fonctionnaire dispose d’un délai de quinze jours à compter de la notification de la présente convention pour signer cette dernière.</w:t>
      </w:r>
    </w:p>
    <w:p w14:paraId="6AD55322"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14E31CA4" w14:textId="77777777" w:rsidR="00A74E01" w:rsidRPr="00E17C4D" w:rsidRDefault="00A74E01" w:rsidP="00A74E01">
      <w:pPr>
        <w:pStyle w:val="NormalWeb"/>
        <w:spacing w:before="0" w:beforeAutospacing="0" w:after="0" w:afterAutospacing="0"/>
        <w:jc w:val="both"/>
        <w:rPr>
          <w:rFonts w:ascii="Arial" w:hAnsi="Arial" w:cs="Arial"/>
          <w:sz w:val="20"/>
          <w:szCs w:val="20"/>
        </w:rPr>
      </w:pPr>
      <w:r w:rsidRPr="00E17C4D">
        <w:rPr>
          <w:rFonts w:ascii="Arial" w:hAnsi="Arial" w:cs="Arial"/>
          <w:sz w:val="20"/>
          <w:szCs w:val="20"/>
        </w:rPr>
        <w:t xml:space="preserve">A défaut de signature dans ce délai de quinze jours, le fonctionnaire est réputé refuser la période de préparation au reclassement pour la durée restant à courir. </w:t>
      </w:r>
    </w:p>
    <w:p w14:paraId="67CE7899" w14:textId="77777777" w:rsidR="00A74E01" w:rsidRPr="00E17C4D" w:rsidRDefault="00A74E01" w:rsidP="00A74E01">
      <w:pPr>
        <w:pStyle w:val="NormalWeb"/>
        <w:spacing w:before="0" w:beforeAutospacing="0" w:after="0" w:afterAutospacing="0"/>
        <w:jc w:val="both"/>
        <w:rPr>
          <w:rFonts w:ascii="Arial" w:hAnsi="Arial" w:cs="Arial"/>
          <w:color w:val="000000"/>
          <w:sz w:val="20"/>
          <w:szCs w:val="20"/>
        </w:rPr>
      </w:pPr>
    </w:p>
    <w:p w14:paraId="76F5682F" w14:textId="77777777" w:rsidR="00A74E01" w:rsidRPr="00E17C4D" w:rsidRDefault="00A74E01" w:rsidP="00A74E01">
      <w:pPr>
        <w:pStyle w:val="NormalWeb"/>
        <w:spacing w:before="0" w:beforeAutospacing="0" w:after="0" w:afterAutospacing="0"/>
        <w:jc w:val="both"/>
        <w:rPr>
          <w:rFonts w:ascii="Arial" w:hAnsi="Arial" w:cs="Arial"/>
          <w:b/>
          <w:bCs/>
          <w:color w:val="000000"/>
          <w:sz w:val="20"/>
          <w:szCs w:val="20"/>
        </w:rPr>
      </w:pPr>
      <w:r w:rsidRPr="00E17C4D">
        <w:rPr>
          <w:rFonts w:ascii="Arial" w:hAnsi="Arial" w:cs="Arial"/>
          <w:b/>
          <w:bCs/>
          <w:color w:val="000000"/>
          <w:sz w:val="20"/>
          <w:szCs w:val="20"/>
        </w:rPr>
        <w:t xml:space="preserve">ARTICLE </w:t>
      </w:r>
      <w:r w:rsidR="007B5CF0" w:rsidRPr="007B5CF0">
        <w:rPr>
          <w:rFonts w:ascii="Arial" w:hAnsi="Arial" w:cs="Arial"/>
          <w:b/>
          <w:bCs/>
          <w:i/>
          <w:color w:val="000000"/>
          <w:sz w:val="20"/>
          <w:szCs w:val="20"/>
        </w:rPr>
        <w:t xml:space="preserve">(9 ou </w:t>
      </w:r>
      <w:r w:rsidRPr="007B5CF0">
        <w:rPr>
          <w:rFonts w:ascii="Arial" w:hAnsi="Arial" w:cs="Arial"/>
          <w:b/>
          <w:bCs/>
          <w:i/>
          <w:color w:val="000000"/>
          <w:sz w:val="20"/>
          <w:szCs w:val="20"/>
        </w:rPr>
        <w:t>1</w:t>
      </w:r>
      <w:r w:rsidR="007B5CF0" w:rsidRPr="007B5CF0">
        <w:rPr>
          <w:rFonts w:ascii="Arial" w:hAnsi="Arial" w:cs="Arial"/>
          <w:b/>
          <w:bCs/>
          <w:i/>
          <w:color w:val="000000"/>
          <w:sz w:val="20"/>
          <w:szCs w:val="20"/>
        </w:rPr>
        <w:t>0)</w:t>
      </w:r>
      <w:r w:rsidRPr="00E17C4D">
        <w:rPr>
          <w:rFonts w:ascii="Arial" w:hAnsi="Arial" w:cs="Arial"/>
          <w:b/>
          <w:bCs/>
          <w:color w:val="000000"/>
          <w:sz w:val="20"/>
          <w:szCs w:val="20"/>
        </w:rPr>
        <w:t xml:space="preserve"> – MODIFICATION – RESILIATION</w:t>
      </w:r>
    </w:p>
    <w:p w14:paraId="3FAAD4C7"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17B199F5" w14:textId="77777777" w:rsidR="00A74E01" w:rsidRPr="00E17C4D" w:rsidRDefault="00A74E01" w:rsidP="00A74E01">
      <w:pPr>
        <w:pStyle w:val="NormalWeb"/>
        <w:spacing w:before="0" w:beforeAutospacing="0" w:after="0" w:afterAutospacing="0"/>
        <w:jc w:val="both"/>
        <w:rPr>
          <w:rFonts w:ascii="Arial" w:hAnsi="Arial" w:cs="Arial"/>
          <w:color w:val="000000"/>
          <w:sz w:val="20"/>
          <w:szCs w:val="20"/>
        </w:rPr>
      </w:pPr>
      <w:r w:rsidRPr="00E17C4D">
        <w:rPr>
          <w:rFonts w:ascii="Arial" w:hAnsi="Arial" w:cs="Arial"/>
          <w:color w:val="000000"/>
          <w:sz w:val="20"/>
          <w:szCs w:val="20"/>
        </w:rPr>
        <w:t xml:space="preserve">Toute modification de la présente convention fera l’objet d’un avenant écrit et signé par l’ensemble des parties. </w:t>
      </w:r>
    </w:p>
    <w:p w14:paraId="136C004F"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315481EF" w14:textId="77777777" w:rsidR="00A74E01" w:rsidRPr="00B91105" w:rsidRDefault="00A74E01" w:rsidP="00A74E01">
      <w:pPr>
        <w:pStyle w:val="NormalWeb"/>
        <w:spacing w:before="0" w:beforeAutospacing="0" w:after="0" w:afterAutospacing="0"/>
        <w:jc w:val="both"/>
        <w:rPr>
          <w:rFonts w:ascii="Arial" w:hAnsi="Arial" w:cs="Arial"/>
          <w:sz w:val="20"/>
          <w:szCs w:val="20"/>
        </w:rPr>
      </w:pPr>
      <w:r w:rsidRPr="00E17C4D">
        <w:rPr>
          <w:rFonts w:ascii="Arial" w:hAnsi="Arial" w:cs="Arial"/>
          <w:sz w:val="20"/>
          <w:szCs w:val="20"/>
        </w:rPr>
        <w:t xml:space="preserve">La présente convention pourra être dénoncée, par lettre </w:t>
      </w:r>
      <w:r w:rsidRPr="00B91105">
        <w:rPr>
          <w:rFonts w:ascii="Arial" w:hAnsi="Arial" w:cs="Arial"/>
          <w:sz w:val="20"/>
          <w:szCs w:val="20"/>
        </w:rPr>
        <w:t>recommandée avec accusé de réception :</w:t>
      </w:r>
    </w:p>
    <w:p w14:paraId="12098040" w14:textId="77777777" w:rsidR="00A74E01" w:rsidRPr="00B91105" w:rsidRDefault="00A74E01" w:rsidP="00A74E01">
      <w:pPr>
        <w:pStyle w:val="NormalWeb"/>
        <w:spacing w:before="0" w:beforeAutospacing="0" w:after="0" w:afterAutospacing="0"/>
        <w:ind w:firstLine="708"/>
        <w:jc w:val="both"/>
        <w:rPr>
          <w:rFonts w:ascii="Arial" w:hAnsi="Arial" w:cs="Arial"/>
          <w:sz w:val="20"/>
          <w:szCs w:val="20"/>
        </w:rPr>
      </w:pPr>
      <w:r w:rsidRPr="00B91105">
        <w:rPr>
          <w:rFonts w:ascii="Arial" w:hAnsi="Arial" w:cs="Arial"/>
          <w:sz w:val="20"/>
          <w:szCs w:val="20"/>
        </w:rPr>
        <w:t xml:space="preserve">- par l’employeur d’origine, à son initiative ainsi qu’à la demande du CDG42 ou le cas échéant de l’employeur d’accueil, en cas de manquements caractérisés aux engagements mentionnés </w:t>
      </w:r>
      <w:r w:rsidR="00B91105" w:rsidRPr="00B91105">
        <w:rPr>
          <w:rFonts w:ascii="Arial" w:hAnsi="Arial" w:cs="Arial"/>
          <w:i/>
          <w:sz w:val="20"/>
          <w:szCs w:val="20"/>
        </w:rPr>
        <w:t>à l’article 5</w:t>
      </w:r>
      <w:r w:rsidRPr="00B91105">
        <w:rPr>
          <w:rFonts w:ascii="Arial" w:hAnsi="Arial" w:cs="Arial"/>
          <w:i/>
          <w:sz w:val="20"/>
          <w:szCs w:val="20"/>
        </w:rPr>
        <w:t xml:space="preserve"> (le cas échéant)</w:t>
      </w:r>
      <w:r w:rsidRPr="00B91105">
        <w:rPr>
          <w:rFonts w:ascii="Arial" w:hAnsi="Arial" w:cs="Arial"/>
          <w:sz w:val="20"/>
          <w:szCs w:val="20"/>
        </w:rPr>
        <w:t xml:space="preserve"> et à l’article </w:t>
      </w:r>
      <w:r w:rsidR="00B91105">
        <w:rPr>
          <w:rFonts w:ascii="Arial" w:hAnsi="Arial" w:cs="Arial"/>
          <w:sz w:val="20"/>
          <w:szCs w:val="20"/>
        </w:rPr>
        <w:t>7</w:t>
      </w:r>
      <w:r w:rsidRPr="00B91105">
        <w:rPr>
          <w:rFonts w:ascii="Arial" w:hAnsi="Arial" w:cs="Arial"/>
          <w:sz w:val="20"/>
          <w:szCs w:val="20"/>
        </w:rPr>
        <w:t xml:space="preserve"> de la présente convention ;</w:t>
      </w:r>
    </w:p>
    <w:p w14:paraId="1189C33C" w14:textId="77777777" w:rsidR="00A74E01" w:rsidRPr="00E17C4D" w:rsidRDefault="00A74E01" w:rsidP="00A74E01">
      <w:pPr>
        <w:pStyle w:val="NormalWeb"/>
        <w:spacing w:before="0" w:beforeAutospacing="0" w:after="0" w:afterAutospacing="0"/>
        <w:ind w:firstLine="708"/>
        <w:jc w:val="both"/>
        <w:rPr>
          <w:rFonts w:ascii="Arial" w:hAnsi="Arial" w:cs="Arial"/>
          <w:sz w:val="20"/>
          <w:szCs w:val="20"/>
        </w:rPr>
      </w:pPr>
      <w:r w:rsidRPr="00E17C4D">
        <w:rPr>
          <w:rFonts w:ascii="Arial" w:hAnsi="Arial" w:cs="Arial"/>
          <w:sz w:val="20"/>
          <w:szCs w:val="20"/>
        </w:rPr>
        <w:t xml:space="preserve">- par le fonctionnaire en cas de volonté de mettre fin à sa période de préparation au reclassement. </w:t>
      </w:r>
    </w:p>
    <w:p w14:paraId="6D13A02C"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24F4ADD9" w14:textId="77777777" w:rsidR="00A74E01" w:rsidRPr="00E17C4D" w:rsidRDefault="00A74E01" w:rsidP="00A74E01">
      <w:pPr>
        <w:pStyle w:val="NormalWeb"/>
        <w:spacing w:before="0" w:beforeAutospacing="0" w:after="0" w:afterAutospacing="0"/>
        <w:jc w:val="both"/>
        <w:rPr>
          <w:rFonts w:ascii="Arial" w:hAnsi="Arial" w:cs="Arial"/>
          <w:sz w:val="20"/>
          <w:szCs w:val="20"/>
        </w:rPr>
      </w:pPr>
      <w:r w:rsidRPr="00E17C4D">
        <w:rPr>
          <w:rFonts w:ascii="Arial" w:hAnsi="Arial" w:cs="Arial"/>
          <w:sz w:val="20"/>
          <w:szCs w:val="20"/>
        </w:rPr>
        <w:t xml:space="preserve">En cas de dénonciation de la convention par l’une des parties citées ci-dessus, la présente convention sera résiliée de plein droit à la date de la réception de la lettre de dénonciation par le fonctionnaire et/ou par l’employeur d’origine. </w:t>
      </w:r>
    </w:p>
    <w:p w14:paraId="59BE2D08" w14:textId="77777777" w:rsidR="00A74E01" w:rsidRPr="00E17C4D" w:rsidRDefault="00A74E01" w:rsidP="00A74E01">
      <w:pPr>
        <w:pStyle w:val="NormalWeb"/>
        <w:spacing w:before="0" w:beforeAutospacing="0" w:after="0" w:afterAutospacing="0"/>
        <w:jc w:val="both"/>
        <w:rPr>
          <w:rFonts w:ascii="Arial" w:hAnsi="Arial" w:cs="Arial"/>
          <w:b/>
          <w:bCs/>
          <w:color w:val="000000"/>
          <w:sz w:val="20"/>
          <w:szCs w:val="20"/>
        </w:rPr>
      </w:pPr>
    </w:p>
    <w:p w14:paraId="6FD26585" w14:textId="77777777" w:rsidR="00A74E01" w:rsidRPr="00E17C4D" w:rsidRDefault="00A74E01" w:rsidP="00A74E01">
      <w:pPr>
        <w:pStyle w:val="NormalWeb"/>
        <w:spacing w:before="0" w:beforeAutospacing="0" w:after="0" w:afterAutospacing="0"/>
        <w:jc w:val="both"/>
        <w:rPr>
          <w:rFonts w:ascii="Arial" w:hAnsi="Arial" w:cs="Arial"/>
          <w:color w:val="000000"/>
          <w:sz w:val="20"/>
          <w:szCs w:val="20"/>
          <w:shd w:val="clear" w:color="auto" w:fill="E6E6E6"/>
        </w:rPr>
      </w:pPr>
      <w:r w:rsidRPr="00E17C4D">
        <w:rPr>
          <w:rFonts w:ascii="Arial" w:hAnsi="Arial" w:cs="Arial"/>
          <w:b/>
          <w:bCs/>
          <w:color w:val="000000"/>
          <w:sz w:val="20"/>
          <w:szCs w:val="20"/>
        </w:rPr>
        <w:t xml:space="preserve">ARTICLE </w:t>
      </w:r>
      <w:r w:rsidR="007B5CF0" w:rsidRPr="007B5CF0">
        <w:rPr>
          <w:rFonts w:ascii="Arial" w:hAnsi="Arial" w:cs="Arial"/>
          <w:b/>
          <w:bCs/>
          <w:i/>
          <w:color w:val="000000"/>
          <w:sz w:val="20"/>
          <w:szCs w:val="20"/>
        </w:rPr>
        <w:t>(10 ou 11)</w:t>
      </w:r>
      <w:r w:rsidRPr="007B5CF0">
        <w:rPr>
          <w:rFonts w:ascii="Arial" w:hAnsi="Arial" w:cs="Arial"/>
          <w:b/>
          <w:bCs/>
          <w:i/>
          <w:color w:val="000000"/>
          <w:sz w:val="20"/>
          <w:szCs w:val="20"/>
        </w:rPr>
        <w:t xml:space="preserve"> </w:t>
      </w:r>
      <w:r w:rsidRPr="00E17C4D">
        <w:rPr>
          <w:rFonts w:ascii="Arial" w:hAnsi="Arial" w:cs="Arial"/>
          <w:b/>
          <w:bCs/>
          <w:color w:val="000000"/>
          <w:sz w:val="20"/>
          <w:szCs w:val="20"/>
        </w:rPr>
        <w:t>– REGLEMENT DES LITIGES</w:t>
      </w:r>
    </w:p>
    <w:p w14:paraId="758D8272"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50D2353E" w14:textId="77777777" w:rsidR="00A74E01" w:rsidRPr="00E17C4D" w:rsidRDefault="00A74E01" w:rsidP="00A74E01">
      <w:pPr>
        <w:pStyle w:val="NormalWeb"/>
        <w:spacing w:before="0" w:beforeAutospacing="0" w:after="0" w:afterAutospacing="0"/>
        <w:jc w:val="both"/>
        <w:rPr>
          <w:rFonts w:ascii="Arial" w:hAnsi="Arial" w:cs="Arial"/>
          <w:color w:val="000000"/>
          <w:sz w:val="20"/>
          <w:szCs w:val="20"/>
        </w:rPr>
      </w:pPr>
      <w:r w:rsidRPr="00E17C4D">
        <w:rPr>
          <w:rFonts w:ascii="Arial" w:hAnsi="Arial" w:cs="Arial"/>
          <w:color w:val="000000"/>
          <w:sz w:val="20"/>
          <w:szCs w:val="20"/>
        </w:rPr>
        <w:t xml:space="preserve">Les parties s’engagent à rechercher, en cas de litige sur l’interprétation ou sur l’application de la présente convention, toute voie amiable de règlement avant de soumettre tout différend à une instance juridictionnelle. </w:t>
      </w:r>
    </w:p>
    <w:p w14:paraId="2B515FAB" w14:textId="77777777" w:rsidR="00A74E01" w:rsidRPr="00E17C4D" w:rsidRDefault="00A74E01" w:rsidP="00A74E01">
      <w:pPr>
        <w:pStyle w:val="NormalWeb"/>
        <w:spacing w:before="0" w:beforeAutospacing="0" w:after="0" w:afterAutospacing="0"/>
        <w:jc w:val="both"/>
        <w:rPr>
          <w:rFonts w:ascii="Arial" w:hAnsi="Arial" w:cs="Arial"/>
          <w:color w:val="000000"/>
          <w:sz w:val="20"/>
          <w:szCs w:val="20"/>
        </w:rPr>
      </w:pPr>
    </w:p>
    <w:p w14:paraId="6BCFFC49" w14:textId="77777777" w:rsidR="00A74E01" w:rsidRPr="00E17C4D" w:rsidRDefault="00A74E01" w:rsidP="00A74E01">
      <w:pPr>
        <w:pStyle w:val="NormalWeb"/>
        <w:spacing w:before="0" w:beforeAutospacing="0" w:after="0" w:afterAutospacing="0"/>
        <w:jc w:val="both"/>
        <w:rPr>
          <w:rFonts w:ascii="Arial" w:hAnsi="Arial" w:cs="Arial"/>
          <w:sz w:val="20"/>
          <w:szCs w:val="20"/>
        </w:rPr>
      </w:pPr>
      <w:r w:rsidRPr="00E17C4D">
        <w:rPr>
          <w:rFonts w:ascii="Arial" w:hAnsi="Arial" w:cs="Arial"/>
          <w:color w:val="000000"/>
          <w:sz w:val="20"/>
          <w:szCs w:val="20"/>
        </w:rPr>
        <w:t xml:space="preserve">En cas d’échec des voies amiables, le règlement des litiges survenant de l’interprétation ou de l’application de la présente convention relève de la compétence du Tribunal Administratif de Lyon dans le respect des délais de recours en vigueur. Le recours peut être formé </w:t>
      </w:r>
      <w:r w:rsidRPr="00E17C4D">
        <w:rPr>
          <w:rFonts w:ascii="Arial" w:hAnsi="Arial" w:cs="Arial"/>
          <w:bCs/>
          <w:iCs/>
          <w:sz w:val="20"/>
          <w:szCs w:val="20"/>
        </w:rPr>
        <w:t xml:space="preserve">par courrier postal à l’adresse suivante : 184, Rue Duguesclin, 69433 Lyon ou par le biais de l’application informatique Télérecours, accessible par le lien suivant : </w:t>
      </w:r>
      <w:hyperlink r:id="rId12" w:history="1">
        <w:r w:rsidRPr="00E17C4D">
          <w:rPr>
            <w:rStyle w:val="Lienhypertexte"/>
            <w:rFonts w:ascii="Arial" w:eastAsia="Arial" w:hAnsi="Arial" w:cs="Arial"/>
            <w:bCs/>
            <w:iCs/>
            <w:sz w:val="20"/>
            <w:szCs w:val="20"/>
          </w:rPr>
          <w:t>http://www.telerecours.fr</w:t>
        </w:r>
      </w:hyperlink>
      <w:r w:rsidRPr="00E17C4D">
        <w:rPr>
          <w:rFonts w:ascii="Arial" w:hAnsi="Arial" w:cs="Arial"/>
          <w:sz w:val="20"/>
          <w:szCs w:val="20"/>
        </w:rPr>
        <w:t> </w:t>
      </w:r>
    </w:p>
    <w:p w14:paraId="250E5C34" w14:textId="77777777" w:rsidR="00A74E01" w:rsidRPr="00B91105" w:rsidRDefault="00A74E01" w:rsidP="00A74E01">
      <w:pPr>
        <w:pStyle w:val="NormalWeb"/>
        <w:spacing w:before="0" w:beforeAutospacing="0" w:after="0" w:afterAutospacing="0"/>
        <w:jc w:val="both"/>
        <w:rPr>
          <w:rFonts w:ascii="Arial" w:hAnsi="Arial" w:cs="Arial"/>
          <w:i/>
          <w:color w:val="000000"/>
          <w:sz w:val="20"/>
          <w:szCs w:val="20"/>
        </w:rPr>
      </w:pPr>
    </w:p>
    <w:p w14:paraId="32F40F15" w14:textId="77777777" w:rsidR="00A74E01" w:rsidRPr="00B91105" w:rsidRDefault="00A74E01" w:rsidP="00A74E01">
      <w:pPr>
        <w:pStyle w:val="NormalWeb"/>
        <w:spacing w:before="0" w:beforeAutospacing="0" w:after="0" w:afterAutospacing="0"/>
        <w:jc w:val="both"/>
        <w:rPr>
          <w:rFonts w:ascii="Arial" w:hAnsi="Arial" w:cs="Arial"/>
          <w:sz w:val="20"/>
          <w:szCs w:val="20"/>
        </w:rPr>
      </w:pPr>
      <w:r w:rsidRPr="00B91105">
        <w:rPr>
          <w:rFonts w:ascii="Arial" w:hAnsi="Arial" w:cs="Arial"/>
          <w:color w:val="000000"/>
          <w:sz w:val="20"/>
          <w:szCs w:val="20"/>
        </w:rPr>
        <w:lastRenderedPageBreak/>
        <w:t>La présente convention est établie en</w:t>
      </w:r>
      <w:r w:rsidR="00B91105">
        <w:rPr>
          <w:rFonts w:ascii="Arial" w:hAnsi="Arial" w:cs="Arial"/>
          <w:color w:val="000000"/>
          <w:sz w:val="20"/>
          <w:szCs w:val="20"/>
        </w:rPr>
        <w:t xml:space="preserve"> ……</w:t>
      </w:r>
      <w:r w:rsidRPr="00B91105">
        <w:rPr>
          <w:rFonts w:ascii="Arial" w:hAnsi="Arial" w:cs="Arial"/>
          <w:color w:val="000000"/>
          <w:sz w:val="20"/>
          <w:szCs w:val="20"/>
        </w:rPr>
        <w:t xml:space="preserve"> exemplaires originaux </w:t>
      </w:r>
      <w:r w:rsidR="00B91105" w:rsidRPr="00B91105">
        <w:rPr>
          <w:rFonts w:ascii="Arial" w:hAnsi="Arial" w:cs="Arial"/>
          <w:i/>
          <w:color w:val="000000"/>
          <w:sz w:val="20"/>
          <w:szCs w:val="20"/>
        </w:rPr>
        <w:t>(3 ou 4 si employeur d’accueil)</w:t>
      </w:r>
      <w:r w:rsidR="00B91105">
        <w:rPr>
          <w:rFonts w:ascii="Arial" w:hAnsi="Arial" w:cs="Arial"/>
          <w:color w:val="000000"/>
          <w:sz w:val="20"/>
          <w:szCs w:val="20"/>
        </w:rPr>
        <w:t xml:space="preserve"> </w:t>
      </w:r>
      <w:r w:rsidRPr="00B91105">
        <w:rPr>
          <w:rFonts w:ascii="Arial" w:hAnsi="Arial" w:cs="Arial"/>
          <w:color w:val="000000"/>
          <w:sz w:val="20"/>
          <w:szCs w:val="20"/>
        </w:rPr>
        <w:t>dont un pour chacune des parties.</w:t>
      </w:r>
    </w:p>
    <w:p w14:paraId="57F36A73" w14:textId="77777777" w:rsidR="00A74E01" w:rsidRPr="00B91105" w:rsidRDefault="00A74E01" w:rsidP="00A74E01">
      <w:pPr>
        <w:pStyle w:val="NormalWeb"/>
        <w:spacing w:before="0" w:beforeAutospacing="0" w:after="0" w:afterAutospacing="0"/>
        <w:jc w:val="both"/>
        <w:rPr>
          <w:rFonts w:ascii="Arial" w:hAnsi="Arial" w:cs="Arial"/>
          <w:sz w:val="20"/>
          <w:szCs w:val="20"/>
        </w:rPr>
      </w:pPr>
    </w:p>
    <w:p w14:paraId="3047A51B" w14:textId="77777777" w:rsidR="00A74E01" w:rsidRDefault="00A74E01" w:rsidP="00A74E01">
      <w:pPr>
        <w:pStyle w:val="NormalWeb"/>
        <w:spacing w:before="0" w:beforeAutospacing="0" w:after="0" w:afterAutospacing="0"/>
        <w:jc w:val="both"/>
        <w:rPr>
          <w:rFonts w:ascii="Arial" w:hAnsi="Arial" w:cs="Arial"/>
          <w:i/>
          <w:sz w:val="20"/>
          <w:szCs w:val="20"/>
        </w:rPr>
      </w:pPr>
      <w:r w:rsidRPr="00B91105">
        <w:rPr>
          <w:rFonts w:ascii="Arial" w:hAnsi="Arial" w:cs="Arial"/>
          <w:i/>
          <w:sz w:val="20"/>
          <w:szCs w:val="20"/>
        </w:rPr>
        <w:t>Le cas échéant (pour les fonctionnaires intercommunaux</w:t>
      </w:r>
      <w:r w:rsidR="00B91105">
        <w:rPr>
          <w:rFonts w:ascii="Arial" w:hAnsi="Arial" w:cs="Arial"/>
          <w:i/>
          <w:sz w:val="20"/>
          <w:szCs w:val="20"/>
        </w:rPr>
        <w:t>)</w:t>
      </w:r>
      <w:r w:rsidRPr="00B91105">
        <w:rPr>
          <w:rFonts w:ascii="Arial" w:hAnsi="Arial" w:cs="Arial"/>
          <w:i/>
          <w:sz w:val="20"/>
          <w:szCs w:val="20"/>
        </w:rPr>
        <w:t>, la présente convention sera transmise aux autres employeurs du fonctionnaire  non signataires de cette convention.</w:t>
      </w:r>
    </w:p>
    <w:p w14:paraId="4795C2CB" w14:textId="77777777" w:rsidR="007B5CF0" w:rsidRPr="00B91105" w:rsidRDefault="007B5CF0" w:rsidP="00A74E01">
      <w:pPr>
        <w:pStyle w:val="NormalWeb"/>
        <w:spacing w:before="0" w:beforeAutospacing="0" w:after="0" w:afterAutospacing="0"/>
        <w:jc w:val="both"/>
        <w:rPr>
          <w:rFonts w:ascii="Arial" w:hAnsi="Arial" w:cs="Arial"/>
          <w:i/>
          <w:sz w:val="20"/>
          <w:szCs w:val="20"/>
        </w:rPr>
      </w:pPr>
    </w:p>
    <w:p w14:paraId="575EB23F"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66E9062F" w14:textId="77777777" w:rsidR="00A74E01" w:rsidRPr="00E17C4D" w:rsidRDefault="00A74E01" w:rsidP="00A74E01">
      <w:pPr>
        <w:pStyle w:val="NormalWeb"/>
        <w:spacing w:before="0" w:beforeAutospacing="0" w:after="0" w:afterAutospacing="0"/>
        <w:jc w:val="both"/>
        <w:rPr>
          <w:rFonts w:ascii="Arial" w:hAnsi="Arial" w:cs="Arial"/>
          <w:color w:val="000000"/>
          <w:sz w:val="20"/>
          <w:szCs w:val="20"/>
          <w:shd w:val="clear" w:color="auto" w:fill="E6E6E6"/>
        </w:rPr>
      </w:pPr>
      <w:r w:rsidRPr="00E17C4D">
        <w:rPr>
          <w:rFonts w:ascii="Arial" w:hAnsi="Arial" w:cs="Arial"/>
          <w:b/>
          <w:bCs/>
          <w:color w:val="000000"/>
          <w:sz w:val="20"/>
          <w:szCs w:val="20"/>
        </w:rPr>
        <w:t xml:space="preserve">ARTICLE </w:t>
      </w:r>
      <w:r w:rsidR="007B5CF0" w:rsidRPr="007B5CF0">
        <w:rPr>
          <w:rFonts w:ascii="Arial" w:hAnsi="Arial" w:cs="Arial"/>
          <w:b/>
          <w:bCs/>
          <w:i/>
          <w:color w:val="000000"/>
          <w:sz w:val="20"/>
          <w:szCs w:val="20"/>
        </w:rPr>
        <w:t>(11 ou 12)</w:t>
      </w:r>
      <w:r w:rsidRPr="00E17C4D">
        <w:rPr>
          <w:rFonts w:ascii="Arial" w:hAnsi="Arial" w:cs="Arial"/>
          <w:b/>
          <w:bCs/>
          <w:color w:val="000000"/>
          <w:sz w:val="20"/>
          <w:szCs w:val="20"/>
        </w:rPr>
        <w:t xml:space="preserve"> – DONNEES PERSONNELLES</w:t>
      </w:r>
    </w:p>
    <w:p w14:paraId="149F171D"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36466570" w14:textId="77777777" w:rsidR="00A74E01" w:rsidRPr="00E17C4D" w:rsidRDefault="00A74E01" w:rsidP="00A74E01">
      <w:pPr>
        <w:pStyle w:val="NormalWeb"/>
        <w:spacing w:before="0" w:beforeAutospacing="0" w:after="0" w:afterAutospacing="0"/>
        <w:jc w:val="both"/>
        <w:rPr>
          <w:rFonts w:ascii="Arial" w:hAnsi="Arial" w:cs="Arial"/>
          <w:sz w:val="20"/>
          <w:szCs w:val="20"/>
        </w:rPr>
      </w:pPr>
      <w:r w:rsidRPr="00E17C4D">
        <w:rPr>
          <w:rFonts w:ascii="Arial" w:hAnsi="Arial" w:cs="Arial"/>
          <w:sz w:val="20"/>
          <w:szCs w:val="20"/>
        </w:rPr>
        <w:t>Le CDG 42 pourra être amené à recueillir des données personnelles du fonctionnaire pour la mise en œuvre de la présente convention.</w:t>
      </w:r>
    </w:p>
    <w:p w14:paraId="45AE527A" w14:textId="77777777" w:rsidR="00A74E01" w:rsidRPr="00E17C4D" w:rsidRDefault="00A74E01" w:rsidP="00A74E01">
      <w:pPr>
        <w:pStyle w:val="NormalWeb"/>
        <w:spacing w:before="0" w:beforeAutospacing="0" w:after="0" w:afterAutospacing="0"/>
        <w:jc w:val="both"/>
        <w:rPr>
          <w:rFonts w:ascii="Arial" w:hAnsi="Arial" w:cs="Arial"/>
          <w:sz w:val="20"/>
          <w:szCs w:val="20"/>
        </w:rPr>
      </w:pPr>
      <w:r w:rsidRPr="00E17C4D">
        <w:rPr>
          <w:rFonts w:ascii="Arial" w:hAnsi="Arial" w:cs="Arial"/>
          <w:sz w:val="20"/>
          <w:szCs w:val="20"/>
        </w:rPr>
        <w:t xml:space="preserve"> </w:t>
      </w:r>
    </w:p>
    <w:p w14:paraId="4B9EF586" w14:textId="77777777" w:rsidR="00A74E01" w:rsidRPr="00E17C4D" w:rsidRDefault="00A74E01" w:rsidP="00A74E01">
      <w:pPr>
        <w:pStyle w:val="Default"/>
        <w:jc w:val="both"/>
        <w:rPr>
          <w:sz w:val="20"/>
          <w:szCs w:val="20"/>
        </w:rPr>
      </w:pPr>
      <w:r w:rsidRPr="00E17C4D">
        <w:rPr>
          <w:sz w:val="20"/>
          <w:szCs w:val="20"/>
        </w:rPr>
        <w:t>Le CDG 42 est tenu au respect de la réglementation en vigueur applicable au traitement de données à caractère personnel et, en particulier, le règlement européen sur la protection des données (RGPD).</w:t>
      </w:r>
    </w:p>
    <w:p w14:paraId="2C3E0267" w14:textId="77777777" w:rsidR="00A74E01" w:rsidRPr="00E17C4D" w:rsidRDefault="00A74E01" w:rsidP="00A74E01">
      <w:pPr>
        <w:pStyle w:val="Default"/>
        <w:jc w:val="both"/>
        <w:rPr>
          <w:sz w:val="20"/>
          <w:szCs w:val="20"/>
        </w:rPr>
      </w:pPr>
    </w:p>
    <w:p w14:paraId="61EEF265" w14:textId="77777777" w:rsidR="00A74E01" w:rsidRPr="00E17C4D" w:rsidRDefault="00A74E01" w:rsidP="00A74E01">
      <w:pPr>
        <w:pStyle w:val="Default"/>
        <w:jc w:val="both"/>
        <w:rPr>
          <w:sz w:val="20"/>
          <w:szCs w:val="20"/>
        </w:rPr>
      </w:pPr>
      <w:r w:rsidRPr="00E17C4D">
        <w:rPr>
          <w:sz w:val="20"/>
          <w:szCs w:val="20"/>
        </w:rPr>
        <w:t>Conformément à l’article 24 du RGPD, compte tenu de la nature, de la portée, du contexte et des finalités du traitement ainsi que des risques, dont le degré de probabilité et de gravité varie, pour les droits et libertés des personnes physiques, le CDG42 met en œuvre les mesures techniques et organisationnelles appropriées pour s'assurer et être en mesure de démontrer que le traitement est effectué conformément au RGPD. Ces mesures sont réexaminées et actualisées si nécessaire.</w:t>
      </w:r>
    </w:p>
    <w:p w14:paraId="26D609C0" w14:textId="77777777" w:rsidR="00A74E01" w:rsidRPr="00E17C4D" w:rsidRDefault="00A74E01" w:rsidP="00A74E01">
      <w:pPr>
        <w:pStyle w:val="Default"/>
        <w:jc w:val="both"/>
        <w:rPr>
          <w:sz w:val="20"/>
          <w:szCs w:val="20"/>
        </w:rPr>
      </w:pPr>
    </w:p>
    <w:p w14:paraId="7C40C44B" w14:textId="77777777" w:rsidR="00A74E01" w:rsidRPr="00E17C4D" w:rsidRDefault="00A74E01" w:rsidP="00A74E01">
      <w:pPr>
        <w:pStyle w:val="Default"/>
        <w:jc w:val="both"/>
        <w:rPr>
          <w:sz w:val="20"/>
          <w:szCs w:val="20"/>
        </w:rPr>
      </w:pPr>
    </w:p>
    <w:p w14:paraId="5BB75E44" w14:textId="77777777" w:rsidR="00A74E01" w:rsidRPr="00E17C4D" w:rsidRDefault="00A74E01" w:rsidP="00A74E01">
      <w:pPr>
        <w:pStyle w:val="NormalWeb"/>
        <w:spacing w:before="0" w:beforeAutospacing="0" w:after="0" w:afterAutospacing="0"/>
        <w:jc w:val="both"/>
        <w:rPr>
          <w:rFonts w:ascii="Arial" w:hAnsi="Arial" w:cs="Arial"/>
          <w:sz w:val="20"/>
          <w:szCs w:val="20"/>
        </w:rPr>
      </w:pPr>
    </w:p>
    <w:p w14:paraId="24A83BA2" w14:textId="77777777" w:rsidR="00A74E01" w:rsidRPr="00E17C4D" w:rsidRDefault="00A74E01" w:rsidP="00A74E01">
      <w:pPr>
        <w:pStyle w:val="NormalWeb"/>
        <w:spacing w:before="0" w:beforeAutospacing="0" w:after="0" w:afterAutospacing="0"/>
        <w:jc w:val="right"/>
        <w:rPr>
          <w:rFonts w:ascii="Arial" w:hAnsi="Arial" w:cs="Arial"/>
          <w:sz w:val="20"/>
          <w:szCs w:val="20"/>
        </w:rPr>
      </w:pPr>
      <w:r w:rsidRPr="00E17C4D">
        <w:rPr>
          <w:rFonts w:ascii="Arial" w:hAnsi="Arial" w:cs="Arial"/>
          <w:color w:val="000000"/>
          <w:sz w:val="20"/>
          <w:szCs w:val="20"/>
        </w:rPr>
        <w:t xml:space="preserve">A </w:t>
      </w:r>
      <w:r w:rsidRPr="00E17C4D">
        <w:rPr>
          <w:rFonts w:ascii="Arial" w:hAnsi="Arial" w:cs="Arial"/>
          <w:b/>
          <w:i/>
          <w:color w:val="000000"/>
          <w:sz w:val="20"/>
          <w:szCs w:val="20"/>
        </w:rPr>
        <w:t>… (à compléter)</w:t>
      </w:r>
      <w:r w:rsidRPr="00E17C4D">
        <w:rPr>
          <w:rFonts w:ascii="Arial" w:hAnsi="Arial" w:cs="Arial"/>
          <w:color w:val="000000"/>
          <w:sz w:val="20"/>
          <w:szCs w:val="20"/>
        </w:rPr>
        <w:t xml:space="preserve">, le </w:t>
      </w:r>
      <w:r w:rsidRPr="00E17C4D">
        <w:rPr>
          <w:rFonts w:ascii="Arial" w:hAnsi="Arial" w:cs="Arial"/>
          <w:b/>
          <w:i/>
          <w:color w:val="000000"/>
          <w:sz w:val="20"/>
          <w:szCs w:val="20"/>
        </w:rPr>
        <w:t>… (à compléter)</w:t>
      </w:r>
    </w:p>
    <w:p w14:paraId="65048307" w14:textId="77777777" w:rsidR="00A74E01" w:rsidRPr="00E17C4D" w:rsidRDefault="00A74E01" w:rsidP="00A74E01">
      <w:pPr>
        <w:pStyle w:val="NormalWeb"/>
        <w:spacing w:before="0" w:beforeAutospacing="0" w:after="0" w:afterAutospacing="0"/>
        <w:jc w:val="both"/>
        <w:rPr>
          <w:rFonts w:ascii="Arial" w:hAnsi="Arial" w:cs="Arial"/>
          <w:b/>
          <w:i/>
          <w:color w:val="000000"/>
          <w:sz w:val="20"/>
          <w:szCs w:val="20"/>
        </w:rPr>
      </w:pPr>
    </w:p>
    <w:p w14:paraId="06B7E58E" w14:textId="2A321413" w:rsidR="005D78BD" w:rsidRDefault="005D78BD" w:rsidP="005D78BD">
      <w:pPr>
        <w:spacing w:line="276" w:lineRule="auto"/>
        <w:jc w:val="both"/>
        <w:rPr>
          <w:b/>
          <w:bCs/>
          <w:sz w:val="20"/>
          <w:szCs w:val="20"/>
        </w:rPr>
      </w:pPr>
    </w:p>
    <w:tbl>
      <w:tblPr>
        <w:tblStyle w:val="Grilledutablea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55"/>
        <w:gridCol w:w="2455"/>
        <w:gridCol w:w="2455"/>
        <w:gridCol w:w="2455"/>
      </w:tblGrid>
      <w:tr w:rsidR="007A6FB5" w14:paraId="20AE0E9B" w14:textId="77777777" w:rsidTr="00B3702C">
        <w:tc>
          <w:tcPr>
            <w:tcW w:w="2455" w:type="dxa"/>
          </w:tcPr>
          <w:p w14:paraId="40C481E9" w14:textId="77777777" w:rsidR="007A6FB5" w:rsidRDefault="007A6FB5" w:rsidP="00B3702C">
            <w:pPr>
              <w:contextualSpacing/>
              <w:jc w:val="both"/>
              <w:rPr>
                <w:b/>
                <w:sz w:val="20"/>
                <w:szCs w:val="20"/>
              </w:rPr>
            </w:pPr>
            <w:r w:rsidRPr="00547FEF">
              <w:rPr>
                <w:b/>
                <w:color w:val="000000"/>
                <w:sz w:val="20"/>
                <w:szCs w:val="20"/>
              </w:rPr>
              <w:t>L’employeur d’origine,</w:t>
            </w:r>
            <w:r w:rsidRPr="00547FEF">
              <w:rPr>
                <w:b/>
                <w:color w:val="000000"/>
                <w:sz w:val="20"/>
                <w:szCs w:val="20"/>
              </w:rPr>
              <w:tab/>
            </w:r>
            <w:r w:rsidRPr="00547FEF">
              <w:rPr>
                <w:b/>
                <w:color w:val="000000"/>
                <w:sz w:val="20"/>
                <w:szCs w:val="20"/>
              </w:rPr>
              <w:tab/>
            </w:r>
            <w:r w:rsidRPr="00547FEF">
              <w:rPr>
                <w:b/>
                <w:color w:val="000000"/>
                <w:sz w:val="20"/>
                <w:szCs w:val="20"/>
              </w:rPr>
              <w:tab/>
            </w:r>
            <w:r w:rsidRPr="00547FEF">
              <w:rPr>
                <w:b/>
                <w:sz w:val="20"/>
                <w:szCs w:val="20"/>
              </w:rPr>
              <w:t xml:space="preserve"> </w:t>
            </w:r>
            <w:r w:rsidRPr="00547FEF">
              <w:rPr>
                <w:b/>
                <w:sz w:val="20"/>
                <w:szCs w:val="20"/>
              </w:rPr>
              <w:tab/>
            </w:r>
            <w:r w:rsidRPr="00547FEF">
              <w:rPr>
                <w:b/>
                <w:sz w:val="20"/>
                <w:szCs w:val="20"/>
              </w:rPr>
              <w:tab/>
            </w:r>
            <w:r w:rsidRPr="00547FEF">
              <w:rPr>
                <w:b/>
                <w:sz w:val="20"/>
                <w:szCs w:val="20"/>
              </w:rPr>
              <w:tab/>
            </w:r>
          </w:p>
          <w:p w14:paraId="4DB8A741" w14:textId="77777777" w:rsidR="007A6FB5" w:rsidRPr="00547FEF" w:rsidRDefault="007A6FB5" w:rsidP="00B3702C">
            <w:pPr>
              <w:contextualSpacing/>
              <w:jc w:val="both"/>
              <w:rPr>
                <w:b/>
                <w:sz w:val="20"/>
                <w:szCs w:val="20"/>
              </w:rPr>
            </w:pPr>
          </w:p>
          <w:p w14:paraId="3FF539C3" w14:textId="77777777" w:rsidR="007A6FB5" w:rsidRDefault="007A6FB5" w:rsidP="00B3702C">
            <w:pPr>
              <w:pStyle w:val="NormalWeb"/>
              <w:spacing w:before="0" w:beforeAutospacing="0" w:after="0" w:afterAutospacing="0"/>
              <w:rPr>
                <w:rFonts w:ascii="Arial" w:hAnsi="Arial" w:cs="Arial"/>
                <w:b/>
                <w:bCs/>
                <w:iCs/>
                <w:color w:val="000000"/>
                <w:sz w:val="20"/>
                <w:szCs w:val="20"/>
              </w:rPr>
            </w:pPr>
          </w:p>
          <w:p w14:paraId="3DB5BCD1" w14:textId="77777777" w:rsidR="007A6FB5" w:rsidRDefault="007A6FB5" w:rsidP="00B3702C">
            <w:pPr>
              <w:pStyle w:val="NormalWeb"/>
              <w:spacing w:before="0" w:beforeAutospacing="0" w:after="0" w:afterAutospacing="0"/>
              <w:rPr>
                <w:rFonts w:ascii="Arial" w:hAnsi="Arial" w:cs="Arial"/>
                <w:b/>
                <w:bCs/>
                <w:iCs/>
                <w:color w:val="000000"/>
                <w:sz w:val="20"/>
                <w:szCs w:val="20"/>
              </w:rPr>
            </w:pPr>
          </w:p>
          <w:p w14:paraId="001962A4" w14:textId="77777777" w:rsidR="007A6FB5" w:rsidRDefault="007A6FB5" w:rsidP="00B3702C">
            <w:pPr>
              <w:pStyle w:val="NormalWeb"/>
              <w:spacing w:before="0" w:beforeAutospacing="0" w:after="0" w:afterAutospacing="0"/>
              <w:rPr>
                <w:rFonts w:ascii="Arial" w:hAnsi="Arial" w:cs="Arial"/>
                <w:b/>
                <w:bCs/>
                <w:iCs/>
                <w:color w:val="000000"/>
                <w:sz w:val="20"/>
                <w:szCs w:val="20"/>
              </w:rPr>
            </w:pPr>
          </w:p>
          <w:p w14:paraId="5D0E6859" w14:textId="77777777" w:rsidR="007A6FB5" w:rsidRPr="007B5CF0" w:rsidRDefault="007A6FB5" w:rsidP="007A6FB5">
            <w:pPr>
              <w:pStyle w:val="NormalWeb"/>
              <w:spacing w:before="0" w:beforeAutospacing="0" w:after="0" w:afterAutospacing="0"/>
              <w:jc w:val="both"/>
              <w:rPr>
                <w:rFonts w:ascii="Arial" w:hAnsi="Arial" w:cs="Arial"/>
                <w:b/>
                <w:color w:val="000000"/>
                <w:sz w:val="20"/>
                <w:szCs w:val="20"/>
              </w:rPr>
            </w:pPr>
            <w:r w:rsidRPr="007B5CF0">
              <w:rPr>
                <w:rFonts w:ascii="Arial" w:hAnsi="Arial" w:cs="Arial"/>
                <w:b/>
                <w:color w:val="000000"/>
                <w:sz w:val="20"/>
                <w:szCs w:val="20"/>
              </w:rPr>
              <w:t>(</w:t>
            </w:r>
            <w:proofErr w:type="gramStart"/>
            <w:r w:rsidRPr="007B5CF0">
              <w:rPr>
                <w:rFonts w:ascii="Arial" w:hAnsi="Arial" w:cs="Arial"/>
                <w:b/>
                <w:color w:val="000000"/>
                <w:sz w:val="20"/>
                <w:szCs w:val="20"/>
              </w:rPr>
              <w:t>nom</w:t>
            </w:r>
            <w:proofErr w:type="gramEnd"/>
            <w:r w:rsidRPr="007B5CF0">
              <w:rPr>
                <w:rFonts w:ascii="Arial" w:hAnsi="Arial" w:cs="Arial"/>
                <w:b/>
                <w:color w:val="000000"/>
                <w:sz w:val="20"/>
                <w:szCs w:val="20"/>
              </w:rPr>
              <w:t>, prénom, qualité, signature)</w:t>
            </w:r>
          </w:p>
          <w:p w14:paraId="6CEAA499" w14:textId="55FF7C33" w:rsidR="007A6FB5" w:rsidRPr="006B7C5B" w:rsidRDefault="007A6FB5" w:rsidP="00B3702C">
            <w:pPr>
              <w:pStyle w:val="NormalWeb"/>
              <w:spacing w:before="0" w:beforeAutospacing="0" w:after="0" w:afterAutospacing="0"/>
              <w:rPr>
                <w:rFonts w:ascii="Arial" w:hAnsi="Arial" w:cs="Arial"/>
                <w:iCs/>
                <w:color w:val="000000"/>
                <w:sz w:val="20"/>
                <w:szCs w:val="20"/>
              </w:rPr>
            </w:pPr>
          </w:p>
          <w:p w14:paraId="00B966E4" w14:textId="77777777" w:rsidR="007A6FB5" w:rsidRDefault="007A6FB5" w:rsidP="00B3702C">
            <w:pPr>
              <w:pStyle w:val="NormalWeb"/>
              <w:spacing w:before="0" w:beforeAutospacing="0" w:after="0" w:afterAutospacing="0"/>
              <w:jc w:val="both"/>
              <w:rPr>
                <w:rFonts w:ascii="Arial" w:hAnsi="Arial" w:cs="Arial"/>
                <w:b/>
                <w:color w:val="000000"/>
                <w:sz w:val="20"/>
                <w:szCs w:val="20"/>
              </w:rPr>
            </w:pPr>
          </w:p>
          <w:p w14:paraId="63ACDC1E" w14:textId="77777777" w:rsidR="007A6FB5" w:rsidRDefault="007A6FB5" w:rsidP="00B3702C">
            <w:pPr>
              <w:pStyle w:val="NormalWeb"/>
              <w:spacing w:before="0" w:beforeAutospacing="0" w:after="0" w:afterAutospacing="0"/>
              <w:jc w:val="both"/>
              <w:rPr>
                <w:rFonts w:ascii="Arial" w:hAnsi="Arial" w:cs="Arial"/>
                <w:b/>
                <w:color w:val="000000"/>
                <w:sz w:val="20"/>
                <w:szCs w:val="20"/>
              </w:rPr>
            </w:pPr>
          </w:p>
          <w:p w14:paraId="798559F1" w14:textId="77777777" w:rsidR="007A6FB5" w:rsidRDefault="007A6FB5" w:rsidP="00B3702C">
            <w:pPr>
              <w:pStyle w:val="NormalWeb"/>
              <w:spacing w:before="0" w:beforeAutospacing="0" w:after="0" w:afterAutospacing="0"/>
              <w:jc w:val="both"/>
              <w:rPr>
                <w:rFonts w:ascii="Arial" w:hAnsi="Arial" w:cs="Arial"/>
                <w:b/>
                <w:color w:val="000000"/>
                <w:sz w:val="20"/>
                <w:szCs w:val="20"/>
              </w:rPr>
            </w:pPr>
          </w:p>
        </w:tc>
        <w:tc>
          <w:tcPr>
            <w:tcW w:w="2455" w:type="dxa"/>
          </w:tcPr>
          <w:p w14:paraId="0BD85F33" w14:textId="77777777" w:rsidR="007A6FB5" w:rsidRPr="007B5CF0" w:rsidRDefault="007A6FB5" w:rsidP="00B3702C">
            <w:pPr>
              <w:pStyle w:val="NormalWeb"/>
              <w:spacing w:before="0" w:beforeAutospacing="0" w:after="0" w:afterAutospacing="0"/>
              <w:jc w:val="both"/>
              <w:rPr>
                <w:rFonts w:ascii="Arial" w:hAnsi="Arial" w:cs="Arial"/>
                <w:b/>
                <w:color w:val="000000"/>
                <w:sz w:val="20"/>
                <w:szCs w:val="20"/>
              </w:rPr>
            </w:pPr>
            <w:r w:rsidRPr="007B5CF0">
              <w:rPr>
                <w:rFonts w:ascii="Arial" w:hAnsi="Arial" w:cs="Arial"/>
                <w:b/>
                <w:color w:val="000000"/>
                <w:sz w:val="20"/>
                <w:szCs w:val="20"/>
              </w:rPr>
              <w:t>Le fonctionnaire,</w:t>
            </w:r>
          </w:p>
          <w:p w14:paraId="06C8E9B1" w14:textId="77777777" w:rsidR="007A6FB5" w:rsidRDefault="007A6FB5" w:rsidP="00B3702C">
            <w:pPr>
              <w:pStyle w:val="NormalWeb"/>
              <w:spacing w:before="0" w:beforeAutospacing="0" w:after="0" w:afterAutospacing="0"/>
              <w:rPr>
                <w:rFonts w:ascii="Arial" w:hAnsi="Arial" w:cs="Arial"/>
                <w:b/>
                <w:color w:val="000000"/>
                <w:sz w:val="20"/>
                <w:szCs w:val="20"/>
              </w:rPr>
            </w:pPr>
          </w:p>
          <w:p w14:paraId="64B9EDAF" w14:textId="77777777" w:rsidR="007A6FB5" w:rsidRDefault="007A6FB5" w:rsidP="00B3702C">
            <w:pPr>
              <w:pStyle w:val="NormalWeb"/>
              <w:spacing w:before="0" w:beforeAutospacing="0" w:after="0" w:afterAutospacing="0"/>
              <w:rPr>
                <w:rFonts w:ascii="Arial" w:hAnsi="Arial" w:cs="Arial"/>
                <w:b/>
                <w:color w:val="000000"/>
                <w:sz w:val="20"/>
                <w:szCs w:val="20"/>
              </w:rPr>
            </w:pPr>
          </w:p>
          <w:p w14:paraId="4BE0503B" w14:textId="77777777" w:rsidR="007A6FB5" w:rsidRDefault="007A6FB5" w:rsidP="00B3702C">
            <w:pPr>
              <w:pStyle w:val="NormalWeb"/>
              <w:spacing w:before="0" w:beforeAutospacing="0" w:after="0" w:afterAutospacing="0"/>
              <w:rPr>
                <w:rFonts w:ascii="Arial" w:hAnsi="Arial" w:cs="Arial"/>
                <w:b/>
                <w:color w:val="000000"/>
                <w:sz w:val="20"/>
                <w:szCs w:val="20"/>
              </w:rPr>
            </w:pPr>
          </w:p>
          <w:p w14:paraId="7772B25C" w14:textId="77777777" w:rsidR="007A6FB5" w:rsidRDefault="007A6FB5" w:rsidP="00B3702C">
            <w:pPr>
              <w:pStyle w:val="NormalWeb"/>
              <w:spacing w:before="0" w:beforeAutospacing="0" w:after="0" w:afterAutospacing="0"/>
              <w:rPr>
                <w:rFonts w:ascii="Arial" w:hAnsi="Arial" w:cs="Arial"/>
                <w:b/>
                <w:color w:val="000000"/>
                <w:sz w:val="20"/>
                <w:szCs w:val="20"/>
              </w:rPr>
            </w:pPr>
          </w:p>
          <w:p w14:paraId="063165D7" w14:textId="77777777" w:rsidR="007A6FB5" w:rsidRDefault="007A6FB5" w:rsidP="00B3702C">
            <w:pPr>
              <w:pStyle w:val="NormalWeb"/>
              <w:spacing w:before="0" w:beforeAutospacing="0" w:after="0" w:afterAutospacing="0"/>
              <w:rPr>
                <w:rFonts w:ascii="Arial" w:hAnsi="Arial" w:cs="Arial"/>
                <w:b/>
                <w:color w:val="000000"/>
                <w:sz w:val="20"/>
                <w:szCs w:val="20"/>
              </w:rPr>
            </w:pPr>
          </w:p>
          <w:p w14:paraId="301CAAAB" w14:textId="77777777" w:rsidR="007A6FB5" w:rsidRDefault="007A6FB5" w:rsidP="00B3702C">
            <w:pPr>
              <w:pStyle w:val="NormalWeb"/>
              <w:spacing w:before="0" w:beforeAutospacing="0" w:after="0" w:afterAutospacing="0"/>
              <w:rPr>
                <w:rFonts w:ascii="Arial" w:hAnsi="Arial" w:cs="Arial"/>
                <w:b/>
                <w:color w:val="000000"/>
                <w:sz w:val="20"/>
                <w:szCs w:val="20"/>
              </w:rPr>
            </w:pPr>
          </w:p>
          <w:p w14:paraId="20609A07" w14:textId="77777777" w:rsidR="007A6FB5" w:rsidRPr="007B5CF0" w:rsidRDefault="007A6FB5" w:rsidP="007A6FB5">
            <w:pPr>
              <w:pStyle w:val="NormalWeb"/>
              <w:spacing w:before="0" w:beforeAutospacing="0" w:after="0" w:afterAutospacing="0"/>
              <w:jc w:val="both"/>
              <w:rPr>
                <w:rFonts w:ascii="Arial" w:hAnsi="Arial" w:cs="Arial"/>
                <w:b/>
                <w:color w:val="000000"/>
                <w:sz w:val="20"/>
                <w:szCs w:val="20"/>
              </w:rPr>
            </w:pPr>
            <w:r w:rsidRPr="007B5CF0">
              <w:rPr>
                <w:rFonts w:ascii="Arial" w:hAnsi="Arial" w:cs="Arial"/>
                <w:b/>
                <w:color w:val="000000"/>
                <w:sz w:val="20"/>
                <w:szCs w:val="20"/>
              </w:rPr>
              <w:t>(</w:t>
            </w:r>
            <w:proofErr w:type="gramStart"/>
            <w:r w:rsidRPr="007B5CF0">
              <w:rPr>
                <w:rFonts w:ascii="Arial" w:hAnsi="Arial" w:cs="Arial"/>
                <w:b/>
                <w:color w:val="000000"/>
                <w:sz w:val="20"/>
                <w:szCs w:val="20"/>
              </w:rPr>
              <w:t>nom</w:t>
            </w:r>
            <w:proofErr w:type="gramEnd"/>
            <w:r w:rsidRPr="007B5CF0">
              <w:rPr>
                <w:rFonts w:ascii="Arial" w:hAnsi="Arial" w:cs="Arial"/>
                <w:b/>
                <w:color w:val="000000"/>
                <w:sz w:val="20"/>
                <w:szCs w:val="20"/>
              </w:rPr>
              <w:t>, prénom, qualité, signature)</w:t>
            </w:r>
          </w:p>
          <w:p w14:paraId="73C6424E" w14:textId="77777777" w:rsidR="007A6FB5" w:rsidRDefault="007A6FB5" w:rsidP="00B3702C">
            <w:pPr>
              <w:pStyle w:val="NormalWeb"/>
              <w:spacing w:before="0" w:beforeAutospacing="0" w:after="0" w:afterAutospacing="0"/>
              <w:jc w:val="both"/>
              <w:rPr>
                <w:rFonts w:ascii="Arial" w:hAnsi="Arial" w:cs="Arial"/>
                <w:b/>
                <w:color w:val="000000"/>
                <w:sz w:val="20"/>
                <w:szCs w:val="20"/>
              </w:rPr>
            </w:pPr>
          </w:p>
        </w:tc>
        <w:tc>
          <w:tcPr>
            <w:tcW w:w="2455" w:type="dxa"/>
          </w:tcPr>
          <w:p w14:paraId="17EA98A2" w14:textId="4E4008C9" w:rsidR="007A6FB5" w:rsidRPr="007A6FB5" w:rsidRDefault="007A6FB5" w:rsidP="00B3702C">
            <w:pPr>
              <w:pStyle w:val="NormalWeb"/>
              <w:spacing w:before="0" w:beforeAutospacing="0" w:after="0" w:afterAutospacing="0"/>
              <w:jc w:val="both"/>
              <w:rPr>
                <w:rFonts w:ascii="Arial" w:hAnsi="Arial" w:cs="Arial"/>
                <w:i/>
                <w:color w:val="000000"/>
                <w:sz w:val="20"/>
                <w:szCs w:val="20"/>
              </w:rPr>
            </w:pPr>
            <w:r w:rsidRPr="007A6FB5">
              <w:rPr>
                <w:rFonts w:ascii="Arial" w:hAnsi="Arial" w:cs="Arial"/>
                <w:i/>
                <w:color w:val="000000"/>
                <w:sz w:val="20"/>
                <w:szCs w:val="20"/>
              </w:rPr>
              <w:t>Le cas échéant L’employeur d’accueil,</w:t>
            </w:r>
          </w:p>
          <w:p w14:paraId="1DEE40B7" w14:textId="77777777" w:rsidR="007A6FB5" w:rsidRPr="007A6FB5" w:rsidRDefault="007A6FB5" w:rsidP="00B3702C">
            <w:pPr>
              <w:pStyle w:val="NormalWeb"/>
              <w:spacing w:before="0" w:beforeAutospacing="0" w:after="0" w:afterAutospacing="0"/>
              <w:rPr>
                <w:rFonts w:ascii="Arial" w:hAnsi="Arial" w:cs="Arial"/>
                <w:i/>
                <w:color w:val="000000"/>
                <w:sz w:val="20"/>
                <w:szCs w:val="20"/>
              </w:rPr>
            </w:pPr>
          </w:p>
          <w:p w14:paraId="5835795B" w14:textId="77777777" w:rsidR="007A6FB5" w:rsidRPr="007A6FB5" w:rsidRDefault="007A6FB5" w:rsidP="00B3702C">
            <w:pPr>
              <w:pStyle w:val="NormalWeb"/>
              <w:spacing w:before="0" w:beforeAutospacing="0" w:after="0" w:afterAutospacing="0"/>
              <w:rPr>
                <w:rFonts w:ascii="Arial" w:hAnsi="Arial" w:cs="Arial"/>
                <w:i/>
                <w:color w:val="000000"/>
                <w:sz w:val="20"/>
                <w:szCs w:val="20"/>
              </w:rPr>
            </w:pPr>
          </w:p>
          <w:p w14:paraId="167D7FD6" w14:textId="77777777" w:rsidR="007A6FB5" w:rsidRPr="007A6FB5" w:rsidRDefault="007A6FB5" w:rsidP="00B3702C">
            <w:pPr>
              <w:pStyle w:val="NormalWeb"/>
              <w:spacing w:before="0" w:beforeAutospacing="0" w:after="0" w:afterAutospacing="0"/>
              <w:rPr>
                <w:rFonts w:ascii="Arial" w:hAnsi="Arial" w:cs="Arial"/>
                <w:i/>
                <w:color w:val="000000"/>
                <w:sz w:val="20"/>
                <w:szCs w:val="20"/>
              </w:rPr>
            </w:pPr>
          </w:p>
          <w:p w14:paraId="679DFE2B" w14:textId="77777777" w:rsidR="007A6FB5" w:rsidRPr="007A6FB5" w:rsidRDefault="007A6FB5" w:rsidP="00B3702C">
            <w:pPr>
              <w:pStyle w:val="NormalWeb"/>
              <w:spacing w:before="0" w:beforeAutospacing="0" w:after="0" w:afterAutospacing="0"/>
              <w:rPr>
                <w:rFonts w:ascii="Arial" w:hAnsi="Arial" w:cs="Arial"/>
                <w:i/>
                <w:color w:val="000000"/>
                <w:sz w:val="20"/>
                <w:szCs w:val="20"/>
              </w:rPr>
            </w:pPr>
          </w:p>
          <w:p w14:paraId="332CB820" w14:textId="77777777" w:rsidR="007A6FB5" w:rsidRPr="007A6FB5" w:rsidRDefault="007A6FB5" w:rsidP="00B3702C">
            <w:pPr>
              <w:pStyle w:val="NormalWeb"/>
              <w:spacing w:before="0" w:beforeAutospacing="0" w:after="0" w:afterAutospacing="0"/>
              <w:rPr>
                <w:rFonts w:ascii="Arial" w:hAnsi="Arial" w:cs="Arial"/>
                <w:i/>
                <w:color w:val="000000"/>
                <w:sz w:val="20"/>
                <w:szCs w:val="20"/>
              </w:rPr>
            </w:pPr>
          </w:p>
          <w:p w14:paraId="55A06ACE" w14:textId="77777777" w:rsidR="007A6FB5" w:rsidRPr="007A6FB5" w:rsidRDefault="007A6FB5" w:rsidP="00B3702C">
            <w:pPr>
              <w:pStyle w:val="NormalWeb"/>
              <w:spacing w:before="0" w:beforeAutospacing="0" w:after="0" w:afterAutospacing="0"/>
              <w:rPr>
                <w:rFonts w:ascii="Arial" w:hAnsi="Arial" w:cs="Arial"/>
                <w:i/>
                <w:color w:val="000000"/>
                <w:sz w:val="20"/>
                <w:szCs w:val="20"/>
              </w:rPr>
            </w:pPr>
          </w:p>
          <w:p w14:paraId="4358EE10" w14:textId="77777777" w:rsidR="007A6FB5" w:rsidRPr="007A6FB5" w:rsidRDefault="007A6FB5" w:rsidP="007A6FB5">
            <w:pPr>
              <w:pStyle w:val="NormalWeb"/>
              <w:spacing w:before="0" w:beforeAutospacing="0" w:after="0" w:afterAutospacing="0"/>
              <w:jc w:val="both"/>
              <w:rPr>
                <w:rFonts w:ascii="Arial" w:hAnsi="Arial" w:cs="Arial"/>
                <w:i/>
                <w:color w:val="000000"/>
                <w:sz w:val="20"/>
                <w:szCs w:val="20"/>
              </w:rPr>
            </w:pPr>
            <w:r w:rsidRPr="007A6FB5">
              <w:rPr>
                <w:rFonts w:ascii="Arial" w:hAnsi="Arial" w:cs="Arial"/>
                <w:i/>
                <w:color w:val="000000"/>
                <w:sz w:val="20"/>
                <w:szCs w:val="20"/>
              </w:rPr>
              <w:t>(</w:t>
            </w:r>
            <w:proofErr w:type="gramStart"/>
            <w:r w:rsidRPr="007A6FB5">
              <w:rPr>
                <w:rFonts w:ascii="Arial" w:hAnsi="Arial" w:cs="Arial"/>
                <w:i/>
                <w:color w:val="000000"/>
                <w:sz w:val="20"/>
                <w:szCs w:val="20"/>
              </w:rPr>
              <w:t>nom</w:t>
            </w:r>
            <w:proofErr w:type="gramEnd"/>
            <w:r w:rsidRPr="007A6FB5">
              <w:rPr>
                <w:rFonts w:ascii="Arial" w:hAnsi="Arial" w:cs="Arial"/>
                <w:i/>
                <w:color w:val="000000"/>
                <w:sz w:val="20"/>
                <w:szCs w:val="20"/>
              </w:rPr>
              <w:t>, prénom, qualité, signature)</w:t>
            </w:r>
          </w:p>
          <w:p w14:paraId="2C2FA470" w14:textId="77777777" w:rsidR="007A6FB5" w:rsidRDefault="007A6FB5" w:rsidP="00B3702C">
            <w:pPr>
              <w:pStyle w:val="NormalWeb"/>
              <w:spacing w:before="0" w:beforeAutospacing="0" w:after="0" w:afterAutospacing="0"/>
              <w:jc w:val="both"/>
              <w:rPr>
                <w:rFonts w:ascii="Arial" w:hAnsi="Arial" w:cs="Arial"/>
                <w:b/>
                <w:color w:val="000000"/>
                <w:sz w:val="20"/>
                <w:szCs w:val="20"/>
              </w:rPr>
            </w:pPr>
          </w:p>
        </w:tc>
        <w:tc>
          <w:tcPr>
            <w:tcW w:w="2455" w:type="dxa"/>
          </w:tcPr>
          <w:p w14:paraId="3AC422F9" w14:textId="7C0FC083" w:rsidR="007A6FB5" w:rsidRDefault="007A6FB5" w:rsidP="00B3702C">
            <w:pPr>
              <w:spacing w:line="276" w:lineRule="auto"/>
              <w:rPr>
                <w:b/>
                <w:bCs/>
                <w:sz w:val="20"/>
                <w:szCs w:val="20"/>
                <w:lang w:eastAsia="en-US"/>
              </w:rPr>
            </w:pPr>
            <w:r>
              <w:rPr>
                <w:b/>
                <w:bCs/>
                <w:sz w:val="20"/>
                <w:szCs w:val="20"/>
              </w:rPr>
              <w:t>Le CDG42</w:t>
            </w:r>
            <w:r w:rsidR="00304E0B">
              <w:rPr>
                <w:b/>
                <w:bCs/>
                <w:sz w:val="20"/>
                <w:szCs w:val="20"/>
              </w:rPr>
              <w:t>,</w:t>
            </w:r>
          </w:p>
          <w:p w14:paraId="117E6C79" w14:textId="77777777" w:rsidR="007A6FB5" w:rsidRDefault="007A6FB5" w:rsidP="00B3702C">
            <w:pPr>
              <w:spacing w:line="276" w:lineRule="auto"/>
              <w:ind w:left="142" w:right="1260"/>
              <w:rPr>
                <w:b/>
                <w:bCs/>
                <w:sz w:val="20"/>
                <w:szCs w:val="20"/>
                <w:lang w:eastAsia="en-US"/>
              </w:rPr>
            </w:pPr>
          </w:p>
          <w:p w14:paraId="3A141268" w14:textId="77777777" w:rsidR="007A6FB5" w:rsidRDefault="007A6FB5" w:rsidP="00B3702C">
            <w:pPr>
              <w:spacing w:line="276" w:lineRule="auto"/>
              <w:jc w:val="both"/>
              <w:rPr>
                <w:b/>
                <w:bCs/>
                <w:sz w:val="20"/>
                <w:szCs w:val="20"/>
              </w:rPr>
            </w:pPr>
          </w:p>
          <w:p w14:paraId="2F12FF51" w14:textId="77777777" w:rsidR="007A6FB5" w:rsidRDefault="007A6FB5" w:rsidP="00B3702C">
            <w:pPr>
              <w:spacing w:line="276" w:lineRule="auto"/>
              <w:jc w:val="both"/>
              <w:rPr>
                <w:b/>
                <w:bCs/>
                <w:sz w:val="20"/>
                <w:szCs w:val="20"/>
              </w:rPr>
            </w:pPr>
          </w:p>
          <w:p w14:paraId="06D9909C" w14:textId="77777777" w:rsidR="007A6FB5" w:rsidRDefault="007A6FB5" w:rsidP="00B3702C">
            <w:pPr>
              <w:spacing w:line="276" w:lineRule="auto"/>
              <w:jc w:val="both"/>
              <w:rPr>
                <w:b/>
                <w:bCs/>
                <w:sz w:val="20"/>
                <w:szCs w:val="20"/>
              </w:rPr>
            </w:pPr>
          </w:p>
          <w:p w14:paraId="638D5D67" w14:textId="77777777" w:rsidR="007A6FB5" w:rsidRDefault="007A6FB5" w:rsidP="00B3702C">
            <w:pPr>
              <w:spacing w:line="276" w:lineRule="auto"/>
              <w:jc w:val="both"/>
              <w:rPr>
                <w:b/>
                <w:bCs/>
                <w:sz w:val="20"/>
                <w:szCs w:val="20"/>
              </w:rPr>
            </w:pPr>
          </w:p>
          <w:p w14:paraId="4145231E" w14:textId="6F47579F" w:rsidR="007A6FB5" w:rsidRDefault="007A6FB5" w:rsidP="00B3702C">
            <w:pPr>
              <w:spacing w:line="276" w:lineRule="auto"/>
              <w:jc w:val="both"/>
              <w:rPr>
                <w:b/>
                <w:bCs/>
                <w:sz w:val="20"/>
                <w:szCs w:val="20"/>
              </w:rPr>
            </w:pPr>
            <w:r>
              <w:rPr>
                <w:b/>
                <w:bCs/>
                <w:sz w:val="20"/>
                <w:szCs w:val="20"/>
              </w:rPr>
              <w:t>M.</w:t>
            </w:r>
            <w:r>
              <w:rPr>
                <w:sz w:val="20"/>
                <w:szCs w:val="20"/>
              </w:rPr>
              <w:t xml:space="preserve"> </w:t>
            </w:r>
            <w:r w:rsidR="00304E0B">
              <w:rPr>
                <w:b/>
                <w:bCs/>
                <w:sz w:val="20"/>
                <w:szCs w:val="20"/>
              </w:rPr>
              <w:t>Luc FRANCOIS</w:t>
            </w:r>
          </w:p>
          <w:p w14:paraId="1D42A484" w14:textId="5D7FA0F6" w:rsidR="007A6FB5" w:rsidRDefault="00304E0B" w:rsidP="00B3702C">
            <w:pPr>
              <w:pStyle w:val="NormalWeb"/>
              <w:spacing w:before="0" w:beforeAutospacing="0" w:after="0" w:afterAutospacing="0"/>
              <w:jc w:val="both"/>
              <w:rPr>
                <w:rFonts w:ascii="Arial" w:hAnsi="Arial" w:cs="Arial"/>
                <w:b/>
                <w:color w:val="000000"/>
                <w:sz w:val="20"/>
                <w:szCs w:val="20"/>
              </w:rPr>
            </w:pPr>
            <w:r w:rsidRPr="00304E0B">
              <w:rPr>
                <w:rFonts w:ascii="Arial" w:eastAsiaTheme="minorHAnsi" w:hAnsi="Arial" w:cs="Arial"/>
                <w:color w:val="000000"/>
                <w:sz w:val="20"/>
                <w:szCs w:val="20"/>
                <w:lang w:eastAsia="en-US"/>
              </w:rPr>
              <w:t>Président du CDG42</w:t>
            </w:r>
          </w:p>
        </w:tc>
      </w:tr>
    </w:tbl>
    <w:p w14:paraId="57EE33EE" w14:textId="77777777" w:rsidR="00F00D22" w:rsidRPr="00E17C4D" w:rsidRDefault="00F00D22" w:rsidP="00D35636">
      <w:pPr>
        <w:pStyle w:val="Corpsdetexte"/>
        <w:jc w:val="both"/>
        <w:rPr>
          <w:sz w:val="20"/>
          <w:szCs w:val="20"/>
        </w:rPr>
      </w:pPr>
    </w:p>
    <w:sectPr w:rsidR="00F00D22" w:rsidRPr="00E17C4D" w:rsidSect="00705597">
      <w:footerReference w:type="default" r:id="rId13"/>
      <w:type w:val="continuous"/>
      <w:pgSz w:w="11910" w:h="16840"/>
      <w:pgMar w:top="940" w:right="1040" w:bottom="280" w:left="1040" w:header="16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739E8" w14:textId="77777777" w:rsidR="006F6930" w:rsidRDefault="006F6930">
      <w:r>
        <w:separator/>
      </w:r>
    </w:p>
  </w:endnote>
  <w:endnote w:type="continuationSeparator" w:id="0">
    <w:p w14:paraId="60927893" w14:textId="77777777" w:rsidR="006F6930" w:rsidRDefault="006F6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982"/>
      <w:docPartObj>
        <w:docPartGallery w:val="Page Numbers (Bottom of Page)"/>
        <w:docPartUnique/>
      </w:docPartObj>
    </w:sdtPr>
    <w:sdtContent>
      <w:p w14:paraId="5018A8C6" w14:textId="77777777" w:rsidR="00F00D22" w:rsidRDefault="00F00D22">
        <w:pPr>
          <w:pStyle w:val="Pieddepage"/>
          <w:jc w:val="center"/>
        </w:pPr>
        <w:r>
          <w:fldChar w:fldCharType="begin"/>
        </w:r>
        <w:r>
          <w:instrText>PAGE   \* MERGEFORMAT</w:instrText>
        </w:r>
        <w:r>
          <w:fldChar w:fldCharType="separate"/>
        </w:r>
        <w:r w:rsidR="003F6A15">
          <w:rPr>
            <w:noProof/>
          </w:rPr>
          <w:t>6</w:t>
        </w:r>
        <w:r>
          <w:fldChar w:fldCharType="end"/>
        </w:r>
      </w:p>
    </w:sdtContent>
  </w:sdt>
  <w:p w14:paraId="5D0F8DFE" w14:textId="77777777" w:rsidR="00F00D22" w:rsidRDefault="00F00D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80C64" w14:textId="77777777" w:rsidR="006F6930" w:rsidRDefault="006F6930">
      <w:r>
        <w:separator/>
      </w:r>
    </w:p>
  </w:footnote>
  <w:footnote w:type="continuationSeparator" w:id="0">
    <w:p w14:paraId="2BC1FA3A" w14:textId="77777777" w:rsidR="006F6930" w:rsidRDefault="006F6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4B05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84.6pt" o:bullet="t">
        <v:imagedata r:id="rId1" o:title="20111212_CDG_APLAT LOGO"/>
      </v:shape>
    </w:pict>
  </w:numPicBullet>
  <w:abstractNum w:abstractNumId="0" w15:restartNumberingAfterBreak="0">
    <w:nsid w:val="02342A65"/>
    <w:multiLevelType w:val="hybridMultilevel"/>
    <w:tmpl w:val="9B12A7AC"/>
    <w:lvl w:ilvl="0" w:tplc="D436C784">
      <w:start w:val="4"/>
      <w:numFmt w:val="bullet"/>
      <w:lvlText w:val="-"/>
      <w:lvlJc w:val="left"/>
      <w:pPr>
        <w:ind w:left="720" w:hanging="360"/>
      </w:pPr>
      <w:rPr>
        <w:rFonts w:ascii="Cambria" w:eastAsia="Arial" w:hAnsi="Cambri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EC3289"/>
    <w:multiLevelType w:val="hybridMultilevel"/>
    <w:tmpl w:val="E4ECD970"/>
    <w:lvl w:ilvl="0" w:tplc="040C0001">
      <w:start w:val="1"/>
      <w:numFmt w:val="bullet"/>
      <w:lvlText w:val=""/>
      <w:lvlJc w:val="left"/>
      <w:pPr>
        <w:ind w:left="952" w:hanging="360"/>
      </w:pPr>
      <w:rPr>
        <w:rFonts w:ascii="Symbol" w:hAnsi="Symbol" w:hint="default"/>
      </w:rPr>
    </w:lvl>
    <w:lvl w:ilvl="1" w:tplc="040C0003" w:tentative="1">
      <w:start w:val="1"/>
      <w:numFmt w:val="bullet"/>
      <w:lvlText w:val="o"/>
      <w:lvlJc w:val="left"/>
      <w:pPr>
        <w:ind w:left="1672" w:hanging="360"/>
      </w:pPr>
      <w:rPr>
        <w:rFonts w:ascii="Courier New" w:hAnsi="Courier New" w:cs="Courier New" w:hint="default"/>
      </w:rPr>
    </w:lvl>
    <w:lvl w:ilvl="2" w:tplc="040C0005" w:tentative="1">
      <w:start w:val="1"/>
      <w:numFmt w:val="bullet"/>
      <w:lvlText w:val=""/>
      <w:lvlJc w:val="left"/>
      <w:pPr>
        <w:ind w:left="2392" w:hanging="360"/>
      </w:pPr>
      <w:rPr>
        <w:rFonts w:ascii="Wingdings" w:hAnsi="Wingdings" w:hint="default"/>
      </w:rPr>
    </w:lvl>
    <w:lvl w:ilvl="3" w:tplc="040C0001" w:tentative="1">
      <w:start w:val="1"/>
      <w:numFmt w:val="bullet"/>
      <w:lvlText w:val=""/>
      <w:lvlJc w:val="left"/>
      <w:pPr>
        <w:ind w:left="3112" w:hanging="360"/>
      </w:pPr>
      <w:rPr>
        <w:rFonts w:ascii="Symbol" w:hAnsi="Symbol" w:hint="default"/>
      </w:rPr>
    </w:lvl>
    <w:lvl w:ilvl="4" w:tplc="040C0003" w:tentative="1">
      <w:start w:val="1"/>
      <w:numFmt w:val="bullet"/>
      <w:lvlText w:val="o"/>
      <w:lvlJc w:val="left"/>
      <w:pPr>
        <w:ind w:left="3832" w:hanging="360"/>
      </w:pPr>
      <w:rPr>
        <w:rFonts w:ascii="Courier New" w:hAnsi="Courier New" w:cs="Courier New" w:hint="default"/>
      </w:rPr>
    </w:lvl>
    <w:lvl w:ilvl="5" w:tplc="040C0005" w:tentative="1">
      <w:start w:val="1"/>
      <w:numFmt w:val="bullet"/>
      <w:lvlText w:val=""/>
      <w:lvlJc w:val="left"/>
      <w:pPr>
        <w:ind w:left="4552" w:hanging="360"/>
      </w:pPr>
      <w:rPr>
        <w:rFonts w:ascii="Wingdings" w:hAnsi="Wingdings" w:hint="default"/>
      </w:rPr>
    </w:lvl>
    <w:lvl w:ilvl="6" w:tplc="040C0001" w:tentative="1">
      <w:start w:val="1"/>
      <w:numFmt w:val="bullet"/>
      <w:lvlText w:val=""/>
      <w:lvlJc w:val="left"/>
      <w:pPr>
        <w:ind w:left="5272" w:hanging="360"/>
      </w:pPr>
      <w:rPr>
        <w:rFonts w:ascii="Symbol" w:hAnsi="Symbol" w:hint="default"/>
      </w:rPr>
    </w:lvl>
    <w:lvl w:ilvl="7" w:tplc="040C0003" w:tentative="1">
      <w:start w:val="1"/>
      <w:numFmt w:val="bullet"/>
      <w:lvlText w:val="o"/>
      <w:lvlJc w:val="left"/>
      <w:pPr>
        <w:ind w:left="5992" w:hanging="360"/>
      </w:pPr>
      <w:rPr>
        <w:rFonts w:ascii="Courier New" w:hAnsi="Courier New" w:cs="Courier New" w:hint="default"/>
      </w:rPr>
    </w:lvl>
    <w:lvl w:ilvl="8" w:tplc="040C0005" w:tentative="1">
      <w:start w:val="1"/>
      <w:numFmt w:val="bullet"/>
      <w:lvlText w:val=""/>
      <w:lvlJc w:val="left"/>
      <w:pPr>
        <w:ind w:left="6712" w:hanging="360"/>
      </w:pPr>
      <w:rPr>
        <w:rFonts w:ascii="Wingdings" w:hAnsi="Wingdings" w:hint="default"/>
      </w:rPr>
    </w:lvl>
  </w:abstractNum>
  <w:abstractNum w:abstractNumId="2" w15:restartNumberingAfterBreak="0">
    <w:nsid w:val="2E5C3FCE"/>
    <w:multiLevelType w:val="hybridMultilevel"/>
    <w:tmpl w:val="210E5BB4"/>
    <w:lvl w:ilvl="0" w:tplc="040C0001">
      <w:start w:val="1"/>
      <w:numFmt w:val="bullet"/>
      <w:lvlText w:val=""/>
      <w:lvlJc w:val="left"/>
      <w:pPr>
        <w:ind w:left="2166" w:hanging="360"/>
      </w:pPr>
      <w:rPr>
        <w:rFonts w:ascii="Symbol" w:hAnsi="Symbol" w:hint="default"/>
      </w:rPr>
    </w:lvl>
    <w:lvl w:ilvl="1" w:tplc="040C0003" w:tentative="1">
      <w:start w:val="1"/>
      <w:numFmt w:val="bullet"/>
      <w:lvlText w:val="o"/>
      <w:lvlJc w:val="left"/>
      <w:pPr>
        <w:ind w:left="2886" w:hanging="360"/>
      </w:pPr>
      <w:rPr>
        <w:rFonts w:ascii="Courier New" w:hAnsi="Courier New" w:cs="Courier New" w:hint="default"/>
      </w:rPr>
    </w:lvl>
    <w:lvl w:ilvl="2" w:tplc="040C0005" w:tentative="1">
      <w:start w:val="1"/>
      <w:numFmt w:val="bullet"/>
      <w:lvlText w:val=""/>
      <w:lvlJc w:val="left"/>
      <w:pPr>
        <w:ind w:left="3606" w:hanging="360"/>
      </w:pPr>
      <w:rPr>
        <w:rFonts w:ascii="Wingdings" w:hAnsi="Wingdings" w:hint="default"/>
      </w:rPr>
    </w:lvl>
    <w:lvl w:ilvl="3" w:tplc="040C0001" w:tentative="1">
      <w:start w:val="1"/>
      <w:numFmt w:val="bullet"/>
      <w:lvlText w:val=""/>
      <w:lvlJc w:val="left"/>
      <w:pPr>
        <w:ind w:left="4326" w:hanging="360"/>
      </w:pPr>
      <w:rPr>
        <w:rFonts w:ascii="Symbol" w:hAnsi="Symbol" w:hint="default"/>
      </w:rPr>
    </w:lvl>
    <w:lvl w:ilvl="4" w:tplc="040C0003" w:tentative="1">
      <w:start w:val="1"/>
      <w:numFmt w:val="bullet"/>
      <w:lvlText w:val="o"/>
      <w:lvlJc w:val="left"/>
      <w:pPr>
        <w:ind w:left="5046" w:hanging="360"/>
      </w:pPr>
      <w:rPr>
        <w:rFonts w:ascii="Courier New" w:hAnsi="Courier New" w:cs="Courier New" w:hint="default"/>
      </w:rPr>
    </w:lvl>
    <w:lvl w:ilvl="5" w:tplc="040C0005" w:tentative="1">
      <w:start w:val="1"/>
      <w:numFmt w:val="bullet"/>
      <w:lvlText w:val=""/>
      <w:lvlJc w:val="left"/>
      <w:pPr>
        <w:ind w:left="5766" w:hanging="360"/>
      </w:pPr>
      <w:rPr>
        <w:rFonts w:ascii="Wingdings" w:hAnsi="Wingdings" w:hint="default"/>
      </w:rPr>
    </w:lvl>
    <w:lvl w:ilvl="6" w:tplc="040C0001" w:tentative="1">
      <w:start w:val="1"/>
      <w:numFmt w:val="bullet"/>
      <w:lvlText w:val=""/>
      <w:lvlJc w:val="left"/>
      <w:pPr>
        <w:ind w:left="6486" w:hanging="360"/>
      </w:pPr>
      <w:rPr>
        <w:rFonts w:ascii="Symbol" w:hAnsi="Symbol" w:hint="default"/>
      </w:rPr>
    </w:lvl>
    <w:lvl w:ilvl="7" w:tplc="040C0003" w:tentative="1">
      <w:start w:val="1"/>
      <w:numFmt w:val="bullet"/>
      <w:lvlText w:val="o"/>
      <w:lvlJc w:val="left"/>
      <w:pPr>
        <w:ind w:left="7206" w:hanging="360"/>
      </w:pPr>
      <w:rPr>
        <w:rFonts w:ascii="Courier New" w:hAnsi="Courier New" w:cs="Courier New" w:hint="default"/>
      </w:rPr>
    </w:lvl>
    <w:lvl w:ilvl="8" w:tplc="040C0005" w:tentative="1">
      <w:start w:val="1"/>
      <w:numFmt w:val="bullet"/>
      <w:lvlText w:val=""/>
      <w:lvlJc w:val="left"/>
      <w:pPr>
        <w:ind w:left="7926" w:hanging="360"/>
      </w:pPr>
      <w:rPr>
        <w:rFonts w:ascii="Wingdings" w:hAnsi="Wingdings" w:hint="default"/>
      </w:rPr>
    </w:lvl>
  </w:abstractNum>
  <w:abstractNum w:abstractNumId="3" w15:restartNumberingAfterBreak="0">
    <w:nsid w:val="37CF385F"/>
    <w:multiLevelType w:val="hybridMultilevel"/>
    <w:tmpl w:val="13167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452A85"/>
    <w:multiLevelType w:val="hybridMultilevel"/>
    <w:tmpl w:val="EE909FE2"/>
    <w:lvl w:ilvl="0" w:tplc="29BC91B0">
      <w:start w:val="13"/>
      <w:numFmt w:val="upperLetter"/>
      <w:lvlText w:val="%1."/>
      <w:lvlJc w:val="left"/>
      <w:pPr>
        <w:ind w:left="527" w:hanging="295"/>
      </w:pPr>
      <w:rPr>
        <w:rFonts w:ascii="Trebuchet MS" w:eastAsia="Trebuchet MS" w:hAnsi="Trebuchet MS" w:cs="Trebuchet MS" w:hint="default"/>
        <w:i/>
        <w:w w:val="69"/>
        <w:sz w:val="22"/>
        <w:szCs w:val="22"/>
        <w:lang w:val="fr-FR" w:eastAsia="fr-FR" w:bidi="fr-FR"/>
      </w:rPr>
    </w:lvl>
    <w:lvl w:ilvl="1" w:tplc="B83094EC">
      <w:numFmt w:val="bullet"/>
      <w:lvlText w:val="-"/>
      <w:lvlJc w:val="left"/>
      <w:pPr>
        <w:ind w:left="1312" w:hanging="360"/>
      </w:pPr>
      <w:rPr>
        <w:rFonts w:ascii="Arial" w:eastAsia="Arial" w:hAnsi="Arial" w:cs="Arial" w:hint="default"/>
        <w:w w:val="92"/>
        <w:sz w:val="22"/>
        <w:szCs w:val="22"/>
        <w:lang w:val="fr-FR" w:eastAsia="fr-FR" w:bidi="fr-FR"/>
      </w:rPr>
    </w:lvl>
    <w:lvl w:ilvl="2" w:tplc="AF76F3C4">
      <w:numFmt w:val="bullet"/>
      <w:lvlText w:val="•"/>
      <w:lvlJc w:val="left"/>
      <w:pPr>
        <w:ind w:left="2265" w:hanging="360"/>
      </w:pPr>
      <w:rPr>
        <w:rFonts w:hint="default"/>
        <w:lang w:val="fr-FR" w:eastAsia="fr-FR" w:bidi="fr-FR"/>
      </w:rPr>
    </w:lvl>
    <w:lvl w:ilvl="3" w:tplc="54524A2E">
      <w:numFmt w:val="bullet"/>
      <w:lvlText w:val="•"/>
      <w:lvlJc w:val="left"/>
      <w:pPr>
        <w:ind w:left="3210" w:hanging="360"/>
      </w:pPr>
      <w:rPr>
        <w:rFonts w:hint="default"/>
        <w:lang w:val="fr-FR" w:eastAsia="fr-FR" w:bidi="fr-FR"/>
      </w:rPr>
    </w:lvl>
    <w:lvl w:ilvl="4" w:tplc="2662E564">
      <w:numFmt w:val="bullet"/>
      <w:lvlText w:val="•"/>
      <w:lvlJc w:val="left"/>
      <w:pPr>
        <w:ind w:left="4155" w:hanging="360"/>
      </w:pPr>
      <w:rPr>
        <w:rFonts w:hint="default"/>
        <w:lang w:val="fr-FR" w:eastAsia="fr-FR" w:bidi="fr-FR"/>
      </w:rPr>
    </w:lvl>
    <w:lvl w:ilvl="5" w:tplc="F1446DEE">
      <w:numFmt w:val="bullet"/>
      <w:lvlText w:val="•"/>
      <w:lvlJc w:val="left"/>
      <w:pPr>
        <w:ind w:left="5100" w:hanging="360"/>
      </w:pPr>
      <w:rPr>
        <w:rFonts w:hint="default"/>
        <w:lang w:val="fr-FR" w:eastAsia="fr-FR" w:bidi="fr-FR"/>
      </w:rPr>
    </w:lvl>
    <w:lvl w:ilvl="6" w:tplc="A37661EA">
      <w:numFmt w:val="bullet"/>
      <w:lvlText w:val="•"/>
      <w:lvlJc w:val="left"/>
      <w:pPr>
        <w:ind w:left="6045" w:hanging="360"/>
      </w:pPr>
      <w:rPr>
        <w:rFonts w:hint="default"/>
        <w:lang w:val="fr-FR" w:eastAsia="fr-FR" w:bidi="fr-FR"/>
      </w:rPr>
    </w:lvl>
    <w:lvl w:ilvl="7" w:tplc="D2DA8204">
      <w:numFmt w:val="bullet"/>
      <w:lvlText w:val="•"/>
      <w:lvlJc w:val="left"/>
      <w:pPr>
        <w:ind w:left="6990" w:hanging="360"/>
      </w:pPr>
      <w:rPr>
        <w:rFonts w:hint="default"/>
        <w:lang w:val="fr-FR" w:eastAsia="fr-FR" w:bidi="fr-FR"/>
      </w:rPr>
    </w:lvl>
    <w:lvl w:ilvl="8" w:tplc="37FC3956">
      <w:numFmt w:val="bullet"/>
      <w:lvlText w:val="•"/>
      <w:lvlJc w:val="left"/>
      <w:pPr>
        <w:ind w:left="7936" w:hanging="360"/>
      </w:pPr>
      <w:rPr>
        <w:rFonts w:hint="default"/>
        <w:lang w:val="fr-FR" w:eastAsia="fr-FR" w:bidi="fr-FR"/>
      </w:rPr>
    </w:lvl>
  </w:abstractNum>
  <w:abstractNum w:abstractNumId="5" w15:restartNumberingAfterBreak="0">
    <w:nsid w:val="3F642271"/>
    <w:multiLevelType w:val="multilevel"/>
    <w:tmpl w:val="091C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A1EEA"/>
    <w:multiLevelType w:val="hybridMultilevel"/>
    <w:tmpl w:val="57EC63E4"/>
    <w:lvl w:ilvl="0" w:tplc="040C0001">
      <w:start w:val="1"/>
      <w:numFmt w:val="bullet"/>
      <w:lvlText w:val=""/>
      <w:lvlJc w:val="left"/>
      <w:pPr>
        <w:ind w:left="1446" w:hanging="360"/>
      </w:pPr>
      <w:rPr>
        <w:rFonts w:ascii="Symbol" w:hAnsi="Symbol" w:hint="default"/>
      </w:rPr>
    </w:lvl>
    <w:lvl w:ilvl="1" w:tplc="040C0003" w:tentative="1">
      <w:start w:val="1"/>
      <w:numFmt w:val="bullet"/>
      <w:lvlText w:val="o"/>
      <w:lvlJc w:val="left"/>
      <w:pPr>
        <w:ind w:left="2166" w:hanging="360"/>
      </w:pPr>
      <w:rPr>
        <w:rFonts w:ascii="Courier New" w:hAnsi="Courier New" w:cs="Courier New" w:hint="default"/>
      </w:rPr>
    </w:lvl>
    <w:lvl w:ilvl="2" w:tplc="040C0005" w:tentative="1">
      <w:start w:val="1"/>
      <w:numFmt w:val="bullet"/>
      <w:lvlText w:val=""/>
      <w:lvlJc w:val="left"/>
      <w:pPr>
        <w:ind w:left="2886" w:hanging="360"/>
      </w:pPr>
      <w:rPr>
        <w:rFonts w:ascii="Wingdings" w:hAnsi="Wingdings" w:hint="default"/>
      </w:rPr>
    </w:lvl>
    <w:lvl w:ilvl="3" w:tplc="040C0001" w:tentative="1">
      <w:start w:val="1"/>
      <w:numFmt w:val="bullet"/>
      <w:lvlText w:val=""/>
      <w:lvlJc w:val="left"/>
      <w:pPr>
        <w:ind w:left="3606" w:hanging="360"/>
      </w:pPr>
      <w:rPr>
        <w:rFonts w:ascii="Symbol" w:hAnsi="Symbol" w:hint="default"/>
      </w:rPr>
    </w:lvl>
    <w:lvl w:ilvl="4" w:tplc="040C0003" w:tentative="1">
      <w:start w:val="1"/>
      <w:numFmt w:val="bullet"/>
      <w:lvlText w:val="o"/>
      <w:lvlJc w:val="left"/>
      <w:pPr>
        <w:ind w:left="4326" w:hanging="360"/>
      </w:pPr>
      <w:rPr>
        <w:rFonts w:ascii="Courier New" w:hAnsi="Courier New" w:cs="Courier New" w:hint="default"/>
      </w:rPr>
    </w:lvl>
    <w:lvl w:ilvl="5" w:tplc="040C0005" w:tentative="1">
      <w:start w:val="1"/>
      <w:numFmt w:val="bullet"/>
      <w:lvlText w:val=""/>
      <w:lvlJc w:val="left"/>
      <w:pPr>
        <w:ind w:left="5046" w:hanging="360"/>
      </w:pPr>
      <w:rPr>
        <w:rFonts w:ascii="Wingdings" w:hAnsi="Wingdings" w:hint="default"/>
      </w:rPr>
    </w:lvl>
    <w:lvl w:ilvl="6" w:tplc="040C0001" w:tentative="1">
      <w:start w:val="1"/>
      <w:numFmt w:val="bullet"/>
      <w:lvlText w:val=""/>
      <w:lvlJc w:val="left"/>
      <w:pPr>
        <w:ind w:left="5766" w:hanging="360"/>
      </w:pPr>
      <w:rPr>
        <w:rFonts w:ascii="Symbol" w:hAnsi="Symbol" w:hint="default"/>
      </w:rPr>
    </w:lvl>
    <w:lvl w:ilvl="7" w:tplc="040C0003" w:tentative="1">
      <w:start w:val="1"/>
      <w:numFmt w:val="bullet"/>
      <w:lvlText w:val="o"/>
      <w:lvlJc w:val="left"/>
      <w:pPr>
        <w:ind w:left="6486" w:hanging="360"/>
      </w:pPr>
      <w:rPr>
        <w:rFonts w:ascii="Courier New" w:hAnsi="Courier New" w:cs="Courier New" w:hint="default"/>
      </w:rPr>
    </w:lvl>
    <w:lvl w:ilvl="8" w:tplc="040C0005" w:tentative="1">
      <w:start w:val="1"/>
      <w:numFmt w:val="bullet"/>
      <w:lvlText w:val=""/>
      <w:lvlJc w:val="left"/>
      <w:pPr>
        <w:ind w:left="7206" w:hanging="360"/>
      </w:pPr>
      <w:rPr>
        <w:rFonts w:ascii="Wingdings" w:hAnsi="Wingdings" w:hint="default"/>
      </w:rPr>
    </w:lvl>
  </w:abstractNum>
  <w:abstractNum w:abstractNumId="7" w15:restartNumberingAfterBreak="0">
    <w:nsid w:val="4DAC1347"/>
    <w:multiLevelType w:val="multilevel"/>
    <w:tmpl w:val="28A6EBF4"/>
    <w:lvl w:ilvl="0">
      <w:start w:val="1"/>
      <w:numFmt w:val="bullet"/>
      <w:lvlText w:val=""/>
      <w:lvlJc w:val="left"/>
      <w:pPr>
        <w:tabs>
          <w:tab w:val="num" w:pos="720"/>
        </w:tabs>
        <w:ind w:left="720" w:hanging="360"/>
      </w:pPr>
      <w:rPr>
        <w:rFonts w:ascii="Symbol" w:hAnsi="Symbol" w:hint="default"/>
        <w:sz w:val="20"/>
      </w:rPr>
    </w:lvl>
    <w:lvl w:ilvl="1">
      <w:start w:val="14"/>
      <w:numFmt w:val="bullet"/>
      <w:lvlText w:val="-"/>
      <w:lvlJc w:val="left"/>
      <w:pPr>
        <w:ind w:left="1440" w:hanging="360"/>
      </w:pPr>
      <w:rPr>
        <w:rFonts w:ascii="Arial" w:eastAsia="Times New Roman" w:hAnsi="Arial" w:cs="Arial" w:hint="default"/>
      </w:rPr>
    </w:lvl>
    <w:lvl w:ilvl="2">
      <w:start w:val="2"/>
      <w:numFmt w:val="bullet"/>
      <w:lvlText w:val=""/>
      <w:lvlJc w:val="left"/>
      <w:pPr>
        <w:ind w:left="2160" w:hanging="360"/>
      </w:pPr>
      <w:rPr>
        <w:rFonts w:ascii="Wingdings" w:eastAsia="Times New Roman" w:hAnsi="Wingdings"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6206C3"/>
    <w:multiLevelType w:val="hybridMultilevel"/>
    <w:tmpl w:val="4942ECD4"/>
    <w:lvl w:ilvl="0" w:tplc="3A7C1AB2">
      <w:start w:val="13"/>
      <w:numFmt w:val="upperLetter"/>
      <w:lvlText w:val="%1."/>
      <w:lvlJc w:val="left"/>
      <w:pPr>
        <w:ind w:left="437" w:hanging="295"/>
      </w:pPr>
      <w:rPr>
        <w:rFonts w:ascii="Trebuchet MS" w:eastAsia="Trebuchet MS" w:hAnsi="Trebuchet MS" w:cs="Trebuchet MS" w:hint="default"/>
        <w:i/>
        <w:w w:val="69"/>
        <w:sz w:val="22"/>
        <w:szCs w:val="22"/>
        <w:lang w:val="fr-FR" w:eastAsia="fr-FR" w:bidi="fr-FR"/>
      </w:rPr>
    </w:lvl>
    <w:lvl w:ilvl="1" w:tplc="7A826CA2">
      <w:numFmt w:val="bullet"/>
      <w:lvlText w:val="-"/>
      <w:lvlJc w:val="left"/>
      <w:pPr>
        <w:ind w:left="1222" w:hanging="360"/>
      </w:pPr>
      <w:rPr>
        <w:rFonts w:ascii="Arial" w:eastAsia="Arial" w:hAnsi="Arial" w:cs="Arial" w:hint="default"/>
        <w:w w:val="92"/>
        <w:sz w:val="22"/>
        <w:szCs w:val="22"/>
        <w:lang w:val="fr-FR" w:eastAsia="fr-FR" w:bidi="fr-FR"/>
      </w:rPr>
    </w:lvl>
    <w:lvl w:ilvl="2" w:tplc="E5DE2B38">
      <w:numFmt w:val="bullet"/>
      <w:lvlText w:val="•"/>
      <w:lvlJc w:val="left"/>
      <w:pPr>
        <w:ind w:left="2175" w:hanging="360"/>
      </w:pPr>
      <w:rPr>
        <w:rFonts w:hint="default"/>
        <w:lang w:val="fr-FR" w:eastAsia="fr-FR" w:bidi="fr-FR"/>
      </w:rPr>
    </w:lvl>
    <w:lvl w:ilvl="3" w:tplc="5614CA02">
      <w:numFmt w:val="bullet"/>
      <w:lvlText w:val="•"/>
      <w:lvlJc w:val="left"/>
      <w:pPr>
        <w:ind w:left="3120" w:hanging="360"/>
      </w:pPr>
      <w:rPr>
        <w:rFonts w:hint="default"/>
        <w:lang w:val="fr-FR" w:eastAsia="fr-FR" w:bidi="fr-FR"/>
      </w:rPr>
    </w:lvl>
    <w:lvl w:ilvl="4" w:tplc="292E1F6E">
      <w:numFmt w:val="bullet"/>
      <w:lvlText w:val="•"/>
      <w:lvlJc w:val="left"/>
      <w:pPr>
        <w:ind w:left="4065" w:hanging="360"/>
      </w:pPr>
      <w:rPr>
        <w:rFonts w:hint="default"/>
        <w:lang w:val="fr-FR" w:eastAsia="fr-FR" w:bidi="fr-FR"/>
      </w:rPr>
    </w:lvl>
    <w:lvl w:ilvl="5" w:tplc="3B881D7E">
      <w:numFmt w:val="bullet"/>
      <w:lvlText w:val="•"/>
      <w:lvlJc w:val="left"/>
      <w:pPr>
        <w:ind w:left="5010" w:hanging="360"/>
      </w:pPr>
      <w:rPr>
        <w:rFonts w:hint="default"/>
        <w:lang w:val="fr-FR" w:eastAsia="fr-FR" w:bidi="fr-FR"/>
      </w:rPr>
    </w:lvl>
    <w:lvl w:ilvl="6" w:tplc="A9EC77E0">
      <w:numFmt w:val="bullet"/>
      <w:lvlText w:val="•"/>
      <w:lvlJc w:val="left"/>
      <w:pPr>
        <w:ind w:left="5955" w:hanging="360"/>
      </w:pPr>
      <w:rPr>
        <w:rFonts w:hint="default"/>
        <w:lang w:val="fr-FR" w:eastAsia="fr-FR" w:bidi="fr-FR"/>
      </w:rPr>
    </w:lvl>
    <w:lvl w:ilvl="7" w:tplc="66648020">
      <w:numFmt w:val="bullet"/>
      <w:lvlText w:val="•"/>
      <w:lvlJc w:val="left"/>
      <w:pPr>
        <w:ind w:left="6900" w:hanging="360"/>
      </w:pPr>
      <w:rPr>
        <w:rFonts w:hint="default"/>
        <w:lang w:val="fr-FR" w:eastAsia="fr-FR" w:bidi="fr-FR"/>
      </w:rPr>
    </w:lvl>
    <w:lvl w:ilvl="8" w:tplc="EF1A73D6">
      <w:numFmt w:val="bullet"/>
      <w:lvlText w:val="•"/>
      <w:lvlJc w:val="left"/>
      <w:pPr>
        <w:ind w:left="7846" w:hanging="360"/>
      </w:pPr>
      <w:rPr>
        <w:rFonts w:hint="default"/>
        <w:lang w:val="fr-FR" w:eastAsia="fr-FR" w:bidi="fr-FR"/>
      </w:rPr>
    </w:lvl>
  </w:abstractNum>
  <w:abstractNum w:abstractNumId="9" w15:restartNumberingAfterBreak="0">
    <w:nsid w:val="5BB03207"/>
    <w:multiLevelType w:val="hybridMultilevel"/>
    <w:tmpl w:val="4F34EA18"/>
    <w:lvl w:ilvl="0" w:tplc="8026CFBE">
      <w:start w:val="1"/>
      <w:numFmt w:val="decimal"/>
      <w:lvlText w:val="%1)"/>
      <w:lvlJc w:val="left"/>
      <w:pPr>
        <w:ind w:left="592" w:hanging="360"/>
      </w:pPr>
      <w:rPr>
        <w:rFonts w:hint="default"/>
      </w:rPr>
    </w:lvl>
    <w:lvl w:ilvl="1" w:tplc="040C0019" w:tentative="1">
      <w:start w:val="1"/>
      <w:numFmt w:val="lowerLetter"/>
      <w:lvlText w:val="%2."/>
      <w:lvlJc w:val="left"/>
      <w:pPr>
        <w:ind w:left="1312" w:hanging="360"/>
      </w:pPr>
    </w:lvl>
    <w:lvl w:ilvl="2" w:tplc="040C001B" w:tentative="1">
      <w:start w:val="1"/>
      <w:numFmt w:val="lowerRoman"/>
      <w:lvlText w:val="%3."/>
      <w:lvlJc w:val="right"/>
      <w:pPr>
        <w:ind w:left="2032" w:hanging="180"/>
      </w:pPr>
    </w:lvl>
    <w:lvl w:ilvl="3" w:tplc="040C000F" w:tentative="1">
      <w:start w:val="1"/>
      <w:numFmt w:val="decimal"/>
      <w:lvlText w:val="%4."/>
      <w:lvlJc w:val="left"/>
      <w:pPr>
        <w:ind w:left="2752" w:hanging="360"/>
      </w:pPr>
    </w:lvl>
    <w:lvl w:ilvl="4" w:tplc="040C0019" w:tentative="1">
      <w:start w:val="1"/>
      <w:numFmt w:val="lowerLetter"/>
      <w:lvlText w:val="%5."/>
      <w:lvlJc w:val="left"/>
      <w:pPr>
        <w:ind w:left="3472" w:hanging="360"/>
      </w:pPr>
    </w:lvl>
    <w:lvl w:ilvl="5" w:tplc="040C001B" w:tentative="1">
      <w:start w:val="1"/>
      <w:numFmt w:val="lowerRoman"/>
      <w:lvlText w:val="%6."/>
      <w:lvlJc w:val="right"/>
      <w:pPr>
        <w:ind w:left="4192" w:hanging="180"/>
      </w:pPr>
    </w:lvl>
    <w:lvl w:ilvl="6" w:tplc="040C000F" w:tentative="1">
      <w:start w:val="1"/>
      <w:numFmt w:val="decimal"/>
      <w:lvlText w:val="%7."/>
      <w:lvlJc w:val="left"/>
      <w:pPr>
        <w:ind w:left="4912" w:hanging="360"/>
      </w:pPr>
    </w:lvl>
    <w:lvl w:ilvl="7" w:tplc="040C0019" w:tentative="1">
      <w:start w:val="1"/>
      <w:numFmt w:val="lowerLetter"/>
      <w:lvlText w:val="%8."/>
      <w:lvlJc w:val="left"/>
      <w:pPr>
        <w:ind w:left="5632" w:hanging="360"/>
      </w:pPr>
    </w:lvl>
    <w:lvl w:ilvl="8" w:tplc="040C001B" w:tentative="1">
      <w:start w:val="1"/>
      <w:numFmt w:val="lowerRoman"/>
      <w:lvlText w:val="%9."/>
      <w:lvlJc w:val="right"/>
      <w:pPr>
        <w:ind w:left="6352" w:hanging="180"/>
      </w:pPr>
    </w:lvl>
  </w:abstractNum>
  <w:abstractNum w:abstractNumId="10" w15:restartNumberingAfterBreak="0">
    <w:nsid w:val="69564D36"/>
    <w:multiLevelType w:val="hybridMultilevel"/>
    <w:tmpl w:val="C770B7E4"/>
    <w:lvl w:ilvl="0" w:tplc="4B7E75A6">
      <w:start w:val="13"/>
      <w:numFmt w:val="upperLetter"/>
      <w:lvlText w:val="%1."/>
      <w:lvlJc w:val="left"/>
      <w:pPr>
        <w:ind w:left="823" w:hanging="295"/>
      </w:pPr>
      <w:rPr>
        <w:rFonts w:ascii="Trebuchet MS" w:eastAsia="Trebuchet MS" w:hAnsi="Trebuchet MS" w:cs="Trebuchet MS" w:hint="default"/>
        <w:i/>
        <w:w w:val="69"/>
        <w:sz w:val="22"/>
        <w:szCs w:val="22"/>
        <w:lang w:val="fr-FR" w:eastAsia="fr-FR" w:bidi="fr-FR"/>
      </w:rPr>
    </w:lvl>
    <w:lvl w:ilvl="1" w:tplc="EA7077A6">
      <w:numFmt w:val="bullet"/>
      <w:lvlText w:val="-"/>
      <w:lvlJc w:val="left"/>
      <w:pPr>
        <w:ind w:left="1608" w:hanging="360"/>
      </w:pPr>
      <w:rPr>
        <w:rFonts w:ascii="Arial" w:eastAsia="Arial" w:hAnsi="Arial" w:cs="Arial" w:hint="default"/>
        <w:w w:val="92"/>
        <w:sz w:val="22"/>
        <w:szCs w:val="22"/>
        <w:lang w:val="fr-FR" w:eastAsia="fr-FR" w:bidi="fr-FR"/>
      </w:rPr>
    </w:lvl>
    <w:lvl w:ilvl="2" w:tplc="AC5E3D2C">
      <w:numFmt w:val="bullet"/>
      <w:lvlText w:val="•"/>
      <w:lvlJc w:val="left"/>
      <w:pPr>
        <w:ind w:left="2561" w:hanging="360"/>
      </w:pPr>
      <w:rPr>
        <w:rFonts w:hint="default"/>
        <w:lang w:val="fr-FR" w:eastAsia="fr-FR" w:bidi="fr-FR"/>
      </w:rPr>
    </w:lvl>
    <w:lvl w:ilvl="3" w:tplc="416EA11C">
      <w:numFmt w:val="bullet"/>
      <w:lvlText w:val="•"/>
      <w:lvlJc w:val="left"/>
      <w:pPr>
        <w:ind w:left="3506" w:hanging="360"/>
      </w:pPr>
      <w:rPr>
        <w:rFonts w:hint="default"/>
        <w:lang w:val="fr-FR" w:eastAsia="fr-FR" w:bidi="fr-FR"/>
      </w:rPr>
    </w:lvl>
    <w:lvl w:ilvl="4" w:tplc="1AA692B6">
      <w:numFmt w:val="bullet"/>
      <w:lvlText w:val="•"/>
      <w:lvlJc w:val="left"/>
      <w:pPr>
        <w:ind w:left="4451" w:hanging="360"/>
      </w:pPr>
      <w:rPr>
        <w:rFonts w:hint="default"/>
        <w:lang w:val="fr-FR" w:eastAsia="fr-FR" w:bidi="fr-FR"/>
      </w:rPr>
    </w:lvl>
    <w:lvl w:ilvl="5" w:tplc="B6A08C72">
      <w:numFmt w:val="bullet"/>
      <w:lvlText w:val="•"/>
      <w:lvlJc w:val="left"/>
      <w:pPr>
        <w:ind w:left="5396" w:hanging="360"/>
      </w:pPr>
      <w:rPr>
        <w:rFonts w:hint="default"/>
        <w:lang w:val="fr-FR" w:eastAsia="fr-FR" w:bidi="fr-FR"/>
      </w:rPr>
    </w:lvl>
    <w:lvl w:ilvl="6" w:tplc="701A0740">
      <w:numFmt w:val="bullet"/>
      <w:lvlText w:val="•"/>
      <w:lvlJc w:val="left"/>
      <w:pPr>
        <w:ind w:left="6341" w:hanging="360"/>
      </w:pPr>
      <w:rPr>
        <w:rFonts w:hint="default"/>
        <w:lang w:val="fr-FR" w:eastAsia="fr-FR" w:bidi="fr-FR"/>
      </w:rPr>
    </w:lvl>
    <w:lvl w:ilvl="7" w:tplc="958249B0">
      <w:numFmt w:val="bullet"/>
      <w:lvlText w:val="•"/>
      <w:lvlJc w:val="left"/>
      <w:pPr>
        <w:ind w:left="7286" w:hanging="360"/>
      </w:pPr>
      <w:rPr>
        <w:rFonts w:hint="default"/>
        <w:lang w:val="fr-FR" w:eastAsia="fr-FR" w:bidi="fr-FR"/>
      </w:rPr>
    </w:lvl>
    <w:lvl w:ilvl="8" w:tplc="34DAE408">
      <w:numFmt w:val="bullet"/>
      <w:lvlText w:val="•"/>
      <w:lvlJc w:val="left"/>
      <w:pPr>
        <w:ind w:left="8232" w:hanging="360"/>
      </w:pPr>
      <w:rPr>
        <w:rFonts w:hint="default"/>
        <w:lang w:val="fr-FR" w:eastAsia="fr-FR" w:bidi="fr-FR"/>
      </w:rPr>
    </w:lvl>
  </w:abstractNum>
  <w:abstractNum w:abstractNumId="11" w15:restartNumberingAfterBreak="0">
    <w:nsid w:val="6C6B2182"/>
    <w:multiLevelType w:val="hybridMultilevel"/>
    <w:tmpl w:val="5764F7DC"/>
    <w:lvl w:ilvl="0" w:tplc="59267CF4">
      <w:start w:val="13"/>
      <w:numFmt w:val="upperLetter"/>
      <w:lvlText w:val="%1."/>
      <w:lvlJc w:val="left"/>
      <w:pPr>
        <w:ind w:left="527" w:hanging="295"/>
      </w:pPr>
      <w:rPr>
        <w:rFonts w:ascii="Trebuchet MS" w:eastAsia="Trebuchet MS" w:hAnsi="Trebuchet MS" w:cs="Trebuchet MS" w:hint="default"/>
        <w:i/>
        <w:w w:val="69"/>
        <w:sz w:val="22"/>
        <w:szCs w:val="22"/>
        <w:lang w:val="fr-FR" w:eastAsia="fr-FR" w:bidi="fr-FR"/>
      </w:rPr>
    </w:lvl>
    <w:lvl w:ilvl="1" w:tplc="4106ECDC">
      <w:numFmt w:val="bullet"/>
      <w:lvlText w:val="-"/>
      <w:lvlJc w:val="left"/>
      <w:pPr>
        <w:ind w:left="1312" w:hanging="360"/>
      </w:pPr>
      <w:rPr>
        <w:rFonts w:ascii="Arial" w:eastAsia="Arial" w:hAnsi="Arial" w:cs="Arial" w:hint="default"/>
        <w:w w:val="92"/>
        <w:sz w:val="22"/>
        <w:szCs w:val="22"/>
        <w:lang w:val="fr-FR" w:eastAsia="fr-FR" w:bidi="fr-FR"/>
      </w:rPr>
    </w:lvl>
    <w:lvl w:ilvl="2" w:tplc="445E2B2A">
      <w:numFmt w:val="bullet"/>
      <w:lvlText w:val="•"/>
      <w:lvlJc w:val="left"/>
      <w:pPr>
        <w:ind w:left="2265" w:hanging="360"/>
      </w:pPr>
      <w:rPr>
        <w:rFonts w:hint="default"/>
        <w:lang w:val="fr-FR" w:eastAsia="fr-FR" w:bidi="fr-FR"/>
      </w:rPr>
    </w:lvl>
    <w:lvl w:ilvl="3" w:tplc="629435F0">
      <w:numFmt w:val="bullet"/>
      <w:lvlText w:val="•"/>
      <w:lvlJc w:val="left"/>
      <w:pPr>
        <w:ind w:left="3210" w:hanging="360"/>
      </w:pPr>
      <w:rPr>
        <w:rFonts w:hint="default"/>
        <w:lang w:val="fr-FR" w:eastAsia="fr-FR" w:bidi="fr-FR"/>
      </w:rPr>
    </w:lvl>
    <w:lvl w:ilvl="4" w:tplc="B66A71D4">
      <w:numFmt w:val="bullet"/>
      <w:lvlText w:val="•"/>
      <w:lvlJc w:val="left"/>
      <w:pPr>
        <w:ind w:left="4155" w:hanging="360"/>
      </w:pPr>
      <w:rPr>
        <w:rFonts w:hint="default"/>
        <w:lang w:val="fr-FR" w:eastAsia="fr-FR" w:bidi="fr-FR"/>
      </w:rPr>
    </w:lvl>
    <w:lvl w:ilvl="5" w:tplc="42F2D384">
      <w:numFmt w:val="bullet"/>
      <w:lvlText w:val="•"/>
      <w:lvlJc w:val="left"/>
      <w:pPr>
        <w:ind w:left="5100" w:hanging="360"/>
      </w:pPr>
      <w:rPr>
        <w:rFonts w:hint="default"/>
        <w:lang w:val="fr-FR" w:eastAsia="fr-FR" w:bidi="fr-FR"/>
      </w:rPr>
    </w:lvl>
    <w:lvl w:ilvl="6" w:tplc="0C381AEA">
      <w:numFmt w:val="bullet"/>
      <w:lvlText w:val="•"/>
      <w:lvlJc w:val="left"/>
      <w:pPr>
        <w:ind w:left="6045" w:hanging="360"/>
      </w:pPr>
      <w:rPr>
        <w:rFonts w:hint="default"/>
        <w:lang w:val="fr-FR" w:eastAsia="fr-FR" w:bidi="fr-FR"/>
      </w:rPr>
    </w:lvl>
    <w:lvl w:ilvl="7" w:tplc="D7BCEEC2">
      <w:numFmt w:val="bullet"/>
      <w:lvlText w:val="•"/>
      <w:lvlJc w:val="left"/>
      <w:pPr>
        <w:ind w:left="6990" w:hanging="360"/>
      </w:pPr>
      <w:rPr>
        <w:rFonts w:hint="default"/>
        <w:lang w:val="fr-FR" w:eastAsia="fr-FR" w:bidi="fr-FR"/>
      </w:rPr>
    </w:lvl>
    <w:lvl w:ilvl="8" w:tplc="213EA044">
      <w:numFmt w:val="bullet"/>
      <w:lvlText w:val="•"/>
      <w:lvlJc w:val="left"/>
      <w:pPr>
        <w:ind w:left="7936" w:hanging="360"/>
      </w:pPr>
      <w:rPr>
        <w:rFonts w:hint="default"/>
        <w:lang w:val="fr-FR" w:eastAsia="fr-FR" w:bidi="fr-FR"/>
      </w:rPr>
    </w:lvl>
  </w:abstractNum>
  <w:abstractNum w:abstractNumId="12" w15:restartNumberingAfterBreak="0">
    <w:nsid w:val="797C5D37"/>
    <w:multiLevelType w:val="hybridMultilevel"/>
    <w:tmpl w:val="AD5056B0"/>
    <w:lvl w:ilvl="0" w:tplc="138434E2">
      <w:numFmt w:val="bullet"/>
      <w:lvlText w:val="-"/>
      <w:lvlJc w:val="left"/>
      <w:pPr>
        <w:ind w:left="232" w:hanging="118"/>
      </w:pPr>
      <w:rPr>
        <w:rFonts w:ascii="Arial" w:eastAsia="Arial" w:hAnsi="Arial" w:cs="Arial" w:hint="default"/>
        <w:w w:val="92"/>
        <w:sz w:val="22"/>
        <w:szCs w:val="22"/>
        <w:lang w:val="fr-FR" w:eastAsia="fr-FR" w:bidi="fr-FR"/>
      </w:rPr>
    </w:lvl>
    <w:lvl w:ilvl="1" w:tplc="137264C0">
      <w:numFmt w:val="bullet"/>
      <w:lvlText w:val=""/>
      <w:lvlJc w:val="left"/>
      <w:pPr>
        <w:ind w:left="952" w:hanging="360"/>
      </w:pPr>
      <w:rPr>
        <w:rFonts w:ascii="Symbol" w:eastAsia="Symbol" w:hAnsi="Symbol" w:cs="Symbol" w:hint="default"/>
        <w:w w:val="100"/>
        <w:sz w:val="22"/>
        <w:szCs w:val="22"/>
        <w:lang w:val="fr-FR" w:eastAsia="fr-FR" w:bidi="fr-FR"/>
      </w:rPr>
    </w:lvl>
    <w:lvl w:ilvl="2" w:tplc="97BCAE3C">
      <w:numFmt w:val="bullet"/>
      <w:lvlText w:val="•"/>
      <w:lvlJc w:val="left"/>
      <w:pPr>
        <w:ind w:left="1945" w:hanging="360"/>
      </w:pPr>
      <w:rPr>
        <w:rFonts w:hint="default"/>
        <w:lang w:val="fr-FR" w:eastAsia="fr-FR" w:bidi="fr-FR"/>
      </w:rPr>
    </w:lvl>
    <w:lvl w:ilvl="3" w:tplc="B22236C8">
      <w:numFmt w:val="bullet"/>
      <w:lvlText w:val="•"/>
      <w:lvlJc w:val="left"/>
      <w:pPr>
        <w:ind w:left="2930" w:hanging="360"/>
      </w:pPr>
      <w:rPr>
        <w:rFonts w:hint="default"/>
        <w:lang w:val="fr-FR" w:eastAsia="fr-FR" w:bidi="fr-FR"/>
      </w:rPr>
    </w:lvl>
    <w:lvl w:ilvl="4" w:tplc="2598A7C2">
      <w:numFmt w:val="bullet"/>
      <w:lvlText w:val="•"/>
      <w:lvlJc w:val="left"/>
      <w:pPr>
        <w:ind w:left="3915" w:hanging="360"/>
      </w:pPr>
      <w:rPr>
        <w:rFonts w:hint="default"/>
        <w:lang w:val="fr-FR" w:eastAsia="fr-FR" w:bidi="fr-FR"/>
      </w:rPr>
    </w:lvl>
    <w:lvl w:ilvl="5" w:tplc="559EFF2A">
      <w:numFmt w:val="bullet"/>
      <w:lvlText w:val="•"/>
      <w:lvlJc w:val="left"/>
      <w:pPr>
        <w:ind w:left="4900" w:hanging="360"/>
      </w:pPr>
      <w:rPr>
        <w:rFonts w:hint="default"/>
        <w:lang w:val="fr-FR" w:eastAsia="fr-FR" w:bidi="fr-FR"/>
      </w:rPr>
    </w:lvl>
    <w:lvl w:ilvl="6" w:tplc="ACBEAB50">
      <w:numFmt w:val="bullet"/>
      <w:lvlText w:val="•"/>
      <w:lvlJc w:val="left"/>
      <w:pPr>
        <w:ind w:left="5885" w:hanging="360"/>
      </w:pPr>
      <w:rPr>
        <w:rFonts w:hint="default"/>
        <w:lang w:val="fr-FR" w:eastAsia="fr-FR" w:bidi="fr-FR"/>
      </w:rPr>
    </w:lvl>
    <w:lvl w:ilvl="7" w:tplc="8DF0D0B0">
      <w:numFmt w:val="bullet"/>
      <w:lvlText w:val="•"/>
      <w:lvlJc w:val="left"/>
      <w:pPr>
        <w:ind w:left="6870" w:hanging="360"/>
      </w:pPr>
      <w:rPr>
        <w:rFonts w:hint="default"/>
        <w:lang w:val="fr-FR" w:eastAsia="fr-FR" w:bidi="fr-FR"/>
      </w:rPr>
    </w:lvl>
    <w:lvl w:ilvl="8" w:tplc="996E7BC0">
      <w:numFmt w:val="bullet"/>
      <w:lvlText w:val="•"/>
      <w:lvlJc w:val="left"/>
      <w:pPr>
        <w:ind w:left="7856" w:hanging="360"/>
      </w:pPr>
      <w:rPr>
        <w:rFonts w:hint="default"/>
        <w:lang w:val="fr-FR" w:eastAsia="fr-FR" w:bidi="fr-FR"/>
      </w:rPr>
    </w:lvl>
  </w:abstractNum>
  <w:abstractNum w:abstractNumId="13" w15:restartNumberingAfterBreak="0">
    <w:nsid w:val="7FAF2B60"/>
    <w:multiLevelType w:val="hybridMultilevel"/>
    <w:tmpl w:val="7A766AA8"/>
    <w:lvl w:ilvl="0" w:tplc="091A733E">
      <w:start w:val="3"/>
      <w:numFmt w:val="decimal"/>
      <w:lvlText w:val="%1."/>
      <w:lvlJc w:val="left"/>
      <w:pPr>
        <w:ind w:left="232" w:hanging="221"/>
      </w:pPr>
      <w:rPr>
        <w:rFonts w:hint="default"/>
        <w:w w:val="73"/>
        <w:u w:val="single" w:color="000000"/>
        <w:lang w:val="fr-FR" w:eastAsia="fr-FR" w:bidi="fr-FR"/>
      </w:rPr>
    </w:lvl>
    <w:lvl w:ilvl="1" w:tplc="6AE673BE">
      <w:numFmt w:val="bullet"/>
      <w:lvlText w:val="•"/>
      <w:lvlJc w:val="left"/>
      <w:pPr>
        <w:ind w:left="1198" w:hanging="221"/>
      </w:pPr>
      <w:rPr>
        <w:rFonts w:hint="default"/>
        <w:lang w:val="fr-FR" w:eastAsia="fr-FR" w:bidi="fr-FR"/>
      </w:rPr>
    </w:lvl>
    <w:lvl w:ilvl="2" w:tplc="ACC48144">
      <w:numFmt w:val="bullet"/>
      <w:lvlText w:val="•"/>
      <w:lvlJc w:val="left"/>
      <w:pPr>
        <w:ind w:left="2157" w:hanging="221"/>
      </w:pPr>
      <w:rPr>
        <w:rFonts w:hint="default"/>
        <w:lang w:val="fr-FR" w:eastAsia="fr-FR" w:bidi="fr-FR"/>
      </w:rPr>
    </w:lvl>
    <w:lvl w:ilvl="3" w:tplc="7C08C080">
      <w:numFmt w:val="bullet"/>
      <w:lvlText w:val="•"/>
      <w:lvlJc w:val="left"/>
      <w:pPr>
        <w:ind w:left="3115" w:hanging="221"/>
      </w:pPr>
      <w:rPr>
        <w:rFonts w:hint="default"/>
        <w:lang w:val="fr-FR" w:eastAsia="fr-FR" w:bidi="fr-FR"/>
      </w:rPr>
    </w:lvl>
    <w:lvl w:ilvl="4" w:tplc="6BA8A970">
      <w:numFmt w:val="bullet"/>
      <w:lvlText w:val="•"/>
      <w:lvlJc w:val="left"/>
      <w:pPr>
        <w:ind w:left="4074" w:hanging="221"/>
      </w:pPr>
      <w:rPr>
        <w:rFonts w:hint="default"/>
        <w:lang w:val="fr-FR" w:eastAsia="fr-FR" w:bidi="fr-FR"/>
      </w:rPr>
    </w:lvl>
    <w:lvl w:ilvl="5" w:tplc="B90EE2D2">
      <w:numFmt w:val="bullet"/>
      <w:lvlText w:val="•"/>
      <w:lvlJc w:val="left"/>
      <w:pPr>
        <w:ind w:left="5033" w:hanging="221"/>
      </w:pPr>
      <w:rPr>
        <w:rFonts w:hint="default"/>
        <w:lang w:val="fr-FR" w:eastAsia="fr-FR" w:bidi="fr-FR"/>
      </w:rPr>
    </w:lvl>
    <w:lvl w:ilvl="6" w:tplc="393E930E">
      <w:numFmt w:val="bullet"/>
      <w:lvlText w:val="•"/>
      <w:lvlJc w:val="left"/>
      <w:pPr>
        <w:ind w:left="5991" w:hanging="221"/>
      </w:pPr>
      <w:rPr>
        <w:rFonts w:hint="default"/>
        <w:lang w:val="fr-FR" w:eastAsia="fr-FR" w:bidi="fr-FR"/>
      </w:rPr>
    </w:lvl>
    <w:lvl w:ilvl="7" w:tplc="F0688BBC">
      <w:numFmt w:val="bullet"/>
      <w:lvlText w:val="•"/>
      <w:lvlJc w:val="left"/>
      <w:pPr>
        <w:ind w:left="6950" w:hanging="221"/>
      </w:pPr>
      <w:rPr>
        <w:rFonts w:hint="default"/>
        <w:lang w:val="fr-FR" w:eastAsia="fr-FR" w:bidi="fr-FR"/>
      </w:rPr>
    </w:lvl>
    <w:lvl w:ilvl="8" w:tplc="12186D38">
      <w:numFmt w:val="bullet"/>
      <w:lvlText w:val="•"/>
      <w:lvlJc w:val="left"/>
      <w:pPr>
        <w:ind w:left="7909" w:hanging="221"/>
      </w:pPr>
      <w:rPr>
        <w:rFonts w:hint="default"/>
        <w:lang w:val="fr-FR" w:eastAsia="fr-FR" w:bidi="fr-FR"/>
      </w:rPr>
    </w:lvl>
  </w:abstractNum>
  <w:num w:numId="1" w16cid:durableId="202252179">
    <w:abstractNumId w:val="11"/>
  </w:num>
  <w:num w:numId="2" w16cid:durableId="418256300">
    <w:abstractNumId w:val="10"/>
  </w:num>
  <w:num w:numId="3" w16cid:durableId="2024934574">
    <w:abstractNumId w:val="8"/>
  </w:num>
  <w:num w:numId="4" w16cid:durableId="1536235576">
    <w:abstractNumId w:val="4"/>
  </w:num>
  <w:num w:numId="5" w16cid:durableId="792674382">
    <w:abstractNumId w:val="12"/>
  </w:num>
  <w:num w:numId="6" w16cid:durableId="352847200">
    <w:abstractNumId w:val="13"/>
  </w:num>
  <w:num w:numId="7" w16cid:durableId="1877621619">
    <w:abstractNumId w:val="9"/>
  </w:num>
  <w:num w:numId="8" w16cid:durableId="1487239823">
    <w:abstractNumId w:val="1"/>
  </w:num>
  <w:num w:numId="9" w16cid:durableId="1343628734">
    <w:abstractNumId w:val="6"/>
  </w:num>
  <w:num w:numId="10" w16cid:durableId="639113438">
    <w:abstractNumId w:val="2"/>
  </w:num>
  <w:num w:numId="11" w16cid:durableId="1132408966">
    <w:abstractNumId w:val="3"/>
  </w:num>
  <w:num w:numId="12" w16cid:durableId="348871697">
    <w:abstractNumId w:val="0"/>
  </w:num>
  <w:num w:numId="13" w16cid:durableId="1886670717">
    <w:abstractNumId w:val="7"/>
  </w:num>
  <w:num w:numId="14" w16cid:durableId="591009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060"/>
    <w:rsid w:val="000004DB"/>
    <w:rsid w:val="00006BE3"/>
    <w:rsid w:val="00007653"/>
    <w:rsid w:val="00042161"/>
    <w:rsid w:val="000B0060"/>
    <w:rsid w:val="000C2D0A"/>
    <w:rsid w:val="00113ABE"/>
    <w:rsid w:val="00116E70"/>
    <w:rsid w:val="00155DF0"/>
    <w:rsid w:val="00187499"/>
    <w:rsid w:val="001A3F06"/>
    <w:rsid w:val="001C1F4B"/>
    <w:rsid w:val="002023E0"/>
    <w:rsid w:val="00206014"/>
    <w:rsid w:val="002071D9"/>
    <w:rsid w:val="00241289"/>
    <w:rsid w:val="00244567"/>
    <w:rsid w:val="00264BEF"/>
    <w:rsid w:val="00282A41"/>
    <w:rsid w:val="002E1BE2"/>
    <w:rsid w:val="00304E0B"/>
    <w:rsid w:val="00321B4C"/>
    <w:rsid w:val="003247E4"/>
    <w:rsid w:val="00345891"/>
    <w:rsid w:val="00347DB8"/>
    <w:rsid w:val="003808CC"/>
    <w:rsid w:val="003853F2"/>
    <w:rsid w:val="00392178"/>
    <w:rsid w:val="003958BA"/>
    <w:rsid w:val="00396772"/>
    <w:rsid w:val="003B7048"/>
    <w:rsid w:val="003D4708"/>
    <w:rsid w:val="003D48DA"/>
    <w:rsid w:val="003F152E"/>
    <w:rsid w:val="003F6A15"/>
    <w:rsid w:val="00411003"/>
    <w:rsid w:val="004209D2"/>
    <w:rsid w:val="00433A5D"/>
    <w:rsid w:val="0047434A"/>
    <w:rsid w:val="004A1574"/>
    <w:rsid w:val="004D17EB"/>
    <w:rsid w:val="005263C4"/>
    <w:rsid w:val="00553834"/>
    <w:rsid w:val="005D78BD"/>
    <w:rsid w:val="00605641"/>
    <w:rsid w:val="00612DDC"/>
    <w:rsid w:val="006400BC"/>
    <w:rsid w:val="00640940"/>
    <w:rsid w:val="0064315C"/>
    <w:rsid w:val="00661C8B"/>
    <w:rsid w:val="00691F53"/>
    <w:rsid w:val="006923B4"/>
    <w:rsid w:val="006947C2"/>
    <w:rsid w:val="00697C43"/>
    <w:rsid w:val="006D044B"/>
    <w:rsid w:val="006F6930"/>
    <w:rsid w:val="00705597"/>
    <w:rsid w:val="00711688"/>
    <w:rsid w:val="00711873"/>
    <w:rsid w:val="007164DA"/>
    <w:rsid w:val="00721EF7"/>
    <w:rsid w:val="00760CE3"/>
    <w:rsid w:val="007665FA"/>
    <w:rsid w:val="00781274"/>
    <w:rsid w:val="007A6FB5"/>
    <w:rsid w:val="007B5CF0"/>
    <w:rsid w:val="007D6EBA"/>
    <w:rsid w:val="007F1D19"/>
    <w:rsid w:val="007F1FE5"/>
    <w:rsid w:val="00802851"/>
    <w:rsid w:val="00836F8B"/>
    <w:rsid w:val="00837863"/>
    <w:rsid w:val="00840922"/>
    <w:rsid w:val="0084561E"/>
    <w:rsid w:val="00891514"/>
    <w:rsid w:val="00894E96"/>
    <w:rsid w:val="008D4A42"/>
    <w:rsid w:val="008E5413"/>
    <w:rsid w:val="008F238C"/>
    <w:rsid w:val="00910249"/>
    <w:rsid w:val="009132D2"/>
    <w:rsid w:val="00953C4F"/>
    <w:rsid w:val="00960372"/>
    <w:rsid w:val="00971C12"/>
    <w:rsid w:val="00985654"/>
    <w:rsid w:val="009C15E7"/>
    <w:rsid w:val="009D3D42"/>
    <w:rsid w:val="009E3F47"/>
    <w:rsid w:val="009F3B36"/>
    <w:rsid w:val="009F6430"/>
    <w:rsid w:val="00A237BF"/>
    <w:rsid w:val="00A2511C"/>
    <w:rsid w:val="00A251BC"/>
    <w:rsid w:val="00A34FE9"/>
    <w:rsid w:val="00A7244E"/>
    <w:rsid w:val="00A74E01"/>
    <w:rsid w:val="00AA7134"/>
    <w:rsid w:val="00AC4F06"/>
    <w:rsid w:val="00AD2F8B"/>
    <w:rsid w:val="00AD757F"/>
    <w:rsid w:val="00AE0BB4"/>
    <w:rsid w:val="00B2131F"/>
    <w:rsid w:val="00B25E10"/>
    <w:rsid w:val="00B45EAD"/>
    <w:rsid w:val="00B8341E"/>
    <w:rsid w:val="00B91105"/>
    <w:rsid w:val="00BB09A1"/>
    <w:rsid w:val="00BB2515"/>
    <w:rsid w:val="00BC5D09"/>
    <w:rsid w:val="00BD2CBE"/>
    <w:rsid w:val="00BD432D"/>
    <w:rsid w:val="00BF2315"/>
    <w:rsid w:val="00BF4330"/>
    <w:rsid w:val="00C01AAB"/>
    <w:rsid w:val="00C01E41"/>
    <w:rsid w:val="00C11CFE"/>
    <w:rsid w:val="00C41468"/>
    <w:rsid w:val="00C61028"/>
    <w:rsid w:val="00C61B85"/>
    <w:rsid w:val="00C8789A"/>
    <w:rsid w:val="00C92BA0"/>
    <w:rsid w:val="00CA7E06"/>
    <w:rsid w:val="00CD1ECC"/>
    <w:rsid w:val="00CE36FA"/>
    <w:rsid w:val="00CE5AC5"/>
    <w:rsid w:val="00D24615"/>
    <w:rsid w:val="00D275E2"/>
    <w:rsid w:val="00D353C8"/>
    <w:rsid w:val="00D35636"/>
    <w:rsid w:val="00D44F31"/>
    <w:rsid w:val="00D62369"/>
    <w:rsid w:val="00D75C96"/>
    <w:rsid w:val="00D91A59"/>
    <w:rsid w:val="00DB6CC3"/>
    <w:rsid w:val="00E045E2"/>
    <w:rsid w:val="00E125BD"/>
    <w:rsid w:val="00E17C4D"/>
    <w:rsid w:val="00E41904"/>
    <w:rsid w:val="00E553A2"/>
    <w:rsid w:val="00E56304"/>
    <w:rsid w:val="00E727C4"/>
    <w:rsid w:val="00E75410"/>
    <w:rsid w:val="00E96DA7"/>
    <w:rsid w:val="00EA6AC8"/>
    <w:rsid w:val="00EC0CB8"/>
    <w:rsid w:val="00ED1C7A"/>
    <w:rsid w:val="00ED7010"/>
    <w:rsid w:val="00EF495A"/>
    <w:rsid w:val="00F00D22"/>
    <w:rsid w:val="00F04C2B"/>
    <w:rsid w:val="00F16991"/>
    <w:rsid w:val="00F330AC"/>
    <w:rsid w:val="00F42239"/>
    <w:rsid w:val="00F63A0B"/>
    <w:rsid w:val="00F6418C"/>
    <w:rsid w:val="00F97468"/>
    <w:rsid w:val="00FB60D9"/>
    <w:rsid w:val="00FC08F7"/>
    <w:rsid w:val="00FD7F9E"/>
    <w:rsid w:val="00FE40A2"/>
    <w:rsid w:val="00FF3B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3D5A4"/>
  <w15:docId w15:val="{46026759-1A67-45E0-9DC2-B2398F71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ind w:left="232"/>
      <w:outlineLvl w:val="0"/>
    </w:pPr>
    <w:rPr>
      <w:rFonts w:ascii="Trebuchet MS" w:eastAsia="Trebuchet MS" w:hAnsi="Trebuchet MS" w:cs="Trebuchet MS"/>
      <w:b/>
      <w:b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1"/>
    <w:qFormat/>
    <w:pPr>
      <w:ind w:left="1312" w:hanging="360"/>
    </w:pPr>
  </w:style>
  <w:style w:type="paragraph" w:customStyle="1" w:styleId="TableParagraph">
    <w:name w:val="Table Paragraph"/>
    <w:basedOn w:val="Normal"/>
    <w:uiPriority w:val="1"/>
    <w:qFormat/>
    <w:pPr>
      <w:spacing w:before="2"/>
      <w:ind w:left="55"/>
    </w:pPr>
    <w:rPr>
      <w:rFonts w:ascii="Trebuchet MS" w:eastAsia="Trebuchet MS" w:hAnsi="Trebuchet MS" w:cs="Trebuchet MS"/>
    </w:rPr>
  </w:style>
  <w:style w:type="paragraph" w:styleId="En-tte">
    <w:name w:val="header"/>
    <w:basedOn w:val="Normal"/>
    <w:link w:val="En-tteCar"/>
    <w:uiPriority w:val="99"/>
    <w:unhideWhenUsed/>
    <w:rsid w:val="00BC5D09"/>
    <w:pPr>
      <w:tabs>
        <w:tab w:val="center" w:pos="4536"/>
        <w:tab w:val="right" w:pos="9072"/>
      </w:tabs>
    </w:pPr>
  </w:style>
  <w:style w:type="character" w:customStyle="1" w:styleId="En-tteCar">
    <w:name w:val="En-tête Car"/>
    <w:basedOn w:val="Policepardfaut"/>
    <w:link w:val="En-tte"/>
    <w:uiPriority w:val="99"/>
    <w:rsid w:val="00BC5D09"/>
    <w:rPr>
      <w:rFonts w:ascii="Arial" w:eastAsia="Arial" w:hAnsi="Arial" w:cs="Arial"/>
      <w:lang w:val="fr-FR" w:eastAsia="fr-FR" w:bidi="fr-FR"/>
    </w:rPr>
  </w:style>
  <w:style w:type="paragraph" w:styleId="Pieddepage">
    <w:name w:val="footer"/>
    <w:basedOn w:val="Normal"/>
    <w:link w:val="PieddepageCar"/>
    <w:uiPriority w:val="99"/>
    <w:unhideWhenUsed/>
    <w:rsid w:val="00BC5D09"/>
    <w:pPr>
      <w:tabs>
        <w:tab w:val="center" w:pos="4536"/>
        <w:tab w:val="right" w:pos="9072"/>
      </w:tabs>
    </w:pPr>
  </w:style>
  <w:style w:type="character" w:customStyle="1" w:styleId="PieddepageCar">
    <w:name w:val="Pied de page Car"/>
    <w:basedOn w:val="Policepardfaut"/>
    <w:link w:val="Pieddepage"/>
    <w:uiPriority w:val="99"/>
    <w:rsid w:val="00BC5D09"/>
    <w:rPr>
      <w:rFonts w:ascii="Arial" w:eastAsia="Arial" w:hAnsi="Arial" w:cs="Arial"/>
      <w:lang w:val="fr-FR" w:eastAsia="fr-FR" w:bidi="fr-FR"/>
    </w:rPr>
  </w:style>
  <w:style w:type="paragraph" w:styleId="Textedebulles">
    <w:name w:val="Balloon Text"/>
    <w:basedOn w:val="Normal"/>
    <w:link w:val="TextedebullesCar"/>
    <w:uiPriority w:val="99"/>
    <w:semiHidden/>
    <w:unhideWhenUsed/>
    <w:rsid w:val="00F16991"/>
    <w:rPr>
      <w:rFonts w:ascii="Tahoma" w:hAnsi="Tahoma" w:cs="Tahoma"/>
      <w:sz w:val="16"/>
      <w:szCs w:val="16"/>
    </w:rPr>
  </w:style>
  <w:style w:type="character" w:customStyle="1" w:styleId="TextedebullesCar">
    <w:name w:val="Texte de bulles Car"/>
    <w:basedOn w:val="Policepardfaut"/>
    <w:link w:val="Textedebulles"/>
    <w:uiPriority w:val="99"/>
    <w:semiHidden/>
    <w:rsid w:val="00F16991"/>
    <w:rPr>
      <w:rFonts w:ascii="Tahoma" w:eastAsia="Arial" w:hAnsi="Tahoma" w:cs="Tahoma"/>
      <w:sz w:val="16"/>
      <w:szCs w:val="16"/>
      <w:lang w:val="fr-FR" w:eastAsia="fr-FR" w:bidi="fr-FR"/>
    </w:rPr>
  </w:style>
  <w:style w:type="paragraph" w:styleId="NormalWeb">
    <w:name w:val="Normal (Web)"/>
    <w:basedOn w:val="Normal"/>
    <w:uiPriority w:val="99"/>
    <w:unhideWhenUsed/>
    <w:rsid w:val="00A74E0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Lienhypertexte">
    <w:name w:val="Hyperlink"/>
    <w:basedOn w:val="Policepardfaut"/>
    <w:uiPriority w:val="99"/>
    <w:semiHidden/>
    <w:unhideWhenUsed/>
    <w:rsid w:val="00A74E01"/>
    <w:rPr>
      <w:color w:val="0000FF"/>
      <w:u w:val="single"/>
    </w:rPr>
  </w:style>
  <w:style w:type="paragraph" w:customStyle="1" w:styleId="Default">
    <w:name w:val="Default"/>
    <w:rsid w:val="00A74E01"/>
    <w:pPr>
      <w:widowControl/>
      <w:adjustRightInd w:val="0"/>
    </w:pPr>
    <w:rPr>
      <w:rFonts w:ascii="Arial" w:hAnsi="Arial" w:cs="Arial"/>
      <w:color w:val="000000"/>
      <w:sz w:val="24"/>
      <w:szCs w:val="24"/>
      <w:lang w:val="fr-FR"/>
    </w:rPr>
  </w:style>
  <w:style w:type="character" w:customStyle="1" w:styleId="CorpsdetexteCar">
    <w:name w:val="Corps de texte Car"/>
    <w:basedOn w:val="Policepardfaut"/>
    <w:link w:val="Corpsdetexte"/>
    <w:uiPriority w:val="1"/>
    <w:rsid w:val="00C92BA0"/>
    <w:rPr>
      <w:rFonts w:ascii="Arial" w:eastAsia="Arial" w:hAnsi="Arial" w:cs="Arial"/>
      <w:lang w:val="fr-FR" w:eastAsia="fr-FR" w:bidi="fr-FR"/>
    </w:rPr>
  </w:style>
  <w:style w:type="table" w:styleId="Grilledutableau">
    <w:name w:val="Table Grid"/>
    <w:basedOn w:val="TableauNormal"/>
    <w:uiPriority w:val="59"/>
    <w:rsid w:val="007A6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360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lerecours.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97BB6473682449B0ABCA5B704D304D" ma:contentTypeVersion="8" ma:contentTypeDescription="Crée un document." ma:contentTypeScope="" ma:versionID="84956594717e68d62538ecc0dacf8a37">
  <xsd:schema xmlns:xsd="http://www.w3.org/2001/XMLSchema" xmlns:xs="http://www.w3.org/2001/XMLSchema" xmlns:p="http://schemas.microsoft.com/office/2006/metadata/properties" xmlns:ns3="cff54c23-8414-478c-b28e-700e7c5a15db" targetNamespace="http://schemas.microsoft.com/office/2006/metadata/properties" ma:root="true" ma:fieldsID="0dd9863c667fbc945b429b9406504973" ns3:_="">
    <xsd:import namespace="cff54c23-8414-478c-b28e-700e7c5a15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54c23-8414-478c-b28e-700e7c5a1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B677F-5559-457F-A30C-FB3B1BE34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54c23-8414-478c-b28e-700e7c5a1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F3AB72-C8BA-405D-B207-38583410E6AF}">
  <ds:schemaRefs>
    <ds:schemaRef ds:uri="http://schemas.microsoft.com/sharepoint/v3/contenttype/forms"/>
  </ds:schemaRefs>
</ds:datastoreItem>
</file>

<file path=customXml/itemProps3.xml><?xml version="1.0" encoding="utf-8"?>
<ds:datastoreItem xmlns:ds="http://schemas.openxmlformats.org/officeDocument/2006/customXml" ds:itemID="{8FCEE4A3-A327-4581-9A26-B7817599F7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C261FA-8AFB-4AA8-BF61-9060ACD0D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3218</Words>
  <Characters>17703</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MODELE DE CONTRAT D’ACCOMPAGNEMENT</vt:lpstr>
    </vt:vector>
  </TitlesOfParts>
  <Company>Département de la Loire</Company>
  <LinksUpToDate>false</LinksUpToDate>
  <CharactersWithSpaces>20880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DE CONTRAT D’ACCOMPAGNEMENT</dc:title>
  <dc:creator>Herve</dc:creator>
  <cp:lastModifiedBy>PEREIRA Elodie</cp:lastModifiedBy>
  <cp:revision>5</cp:revision>
  <cp:lastPrinted>2021-01-18T11:55:00Z</cp:lastPrinted>
  <dcterms:created xsi:type="dcterms:W3CDTF">2022-07-11T10:01:00Z</dcterms:created>
  <dcterms:modified xsi:type="dcterms:W3CDTF">2026-07-29T07:34:00Z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2017-08-04T00:00:00Z</vt:filetime>
  </property>
  <property fmtid="{D5CDD505-2E9C-101B-9397-08002B2CF9AE}" pid="3" name="Creator">
    <vt:lpwstr>Microsoft® Word 2013</vt:lpwstr>
  </property>
  <property fmtid="{D5CDD505-2E9C-101B-9397-08002B2CF9AE}" pid="4" name="LastSaved">
    <vt:filetime>2019-02-18T00:00:00Z</vt:filetime>
  </property>
  <property fmtid="{D5CDD505-2E9C-101B-9397-08002B2CF9AE}" pid="5" name="ContentTypeId">
    <vt:lpwstr>0x0101003997BB6473682449B0ABCA5B704D304D</vt:lpwstr>
  </property>
</Properties>
</file>