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2E99D" w14:textId="54B48524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color w:val="000000"/>
          <w:sz w:val="28"/>
          <w:szCs w:val="28"/>
        </w:rPr>
      </w:pPr>
      <w:r w:rsidRPr="00BB2D2A">
        <w:rPr>
          <w:rFonts w:ascii="Arial" w:hAnsi="Arial" w:cs="Arial"/>
          <w:b/>
          <w:bCs/>
          <w:iCs/>
          <w:color w:val="000000"/>
          <w:sz w:val="28"/>
          <w:szCs w:val="28"/>
        </w:rPr>
        <w:t xml:space="preserve">DELIBERATION </w:t>
      </w:r>
      <w:r w:rsidR="00247C96" w:rsidRPr="00247C96">
        <w:rPr>
          <w:rFonts w:ascii="Arial" w:hAnsi="Arial" w:cs="Arial"/>
          <w:b/>
          <w:bCs/>
          <w:iCs/>
          <w:color w:val="000000"/>
          <w:sz w:val="28"/>
          <w:szCs w:val="28"/>
        </w:rPr>
        <w:t>INSTITUANT LA MAJORATION DES HEURES COMPLEMENTAIRES</w:t>
      </w:r>
    </w:p>
    <w:p w14:paraId="6A38E0B5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6FA35FFA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69A5F467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Le ... 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(date)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, à ... 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(heure)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>, en ...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(lieu)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se sont réunis les membres du Conseil Municipal 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(ou autre assemblée)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, sous la présidence de </w:t>
      </w:r>
      <w:proofErr w:type="gramStart"/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>... ,</w:t>
      </w:r>
      <w:proofErr w:type="gramEnd"/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convoqués le … ,</w:t>
      </w:r>
    </w:p>
    <w:p w14:paraId="1E9DF38E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C9543C9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Etaient présents : 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75564E82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0B0EBEED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>Etaient absent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(s)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excusé</w:t>
      </w:r>
      <w:r w:rsidRPr="00CB74C3">
        <w:rPr>
          <w:rFonts w:ascii="Arial" w:hAnsi="Arial" w:cs="Arial"/>
          <w:bCs/>
          <w:i/>
          <w:iCs/>
          <w:color w:val="000000"/>
          <w:sz w:val="20"/>
          <w:szCs w:val="20"/>
        </w:rPr>
        <w:t>(s)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 : 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4FBF3A93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637073F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Cs/>
          <w:color w:val="000000"/>
          <w:sz w:val="20"/>
          <w:szCs w:val="20"/>
        </w:rPr>
      </w:pP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 xml:space="preserve">Le secrétariat a été assuré par : </w:t>
      </w:r>
      <w:r w:rsidRPr="00CB74C3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381DE0AB" w14:textId="77777777" w:rsidR="005C0653" w:rsidRPr="00BB2D2A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D40BF6F" w14:textId="7FA40CD9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B74C3">
        <w:rPr>
          <w:rFonts w:ascii="Arial" w:hAnsi="Arial" w:cs="Arial"/>
          <w:b/>
          <w:color w:val="000000"/>
          <w:u w:val="single"/>
        </w:rPr>
        <w:t>Objet</w:t>
      </w:r>
      <w:r w:rsidRPr="00CB74C3">
        <w:rPr>
          <w:rFonts w:ascii="Arial" w:hAnsi="Arial" w:cs="Arial"/>
          <w:b/>
          <w:color w:val="000000"/>
        </w:rPr>
        <w:t xml:space="preserve"> : </w:t>
      </w:r>
      <w:r w:rsidR="00247C96">
        <w:rPr>
          <w:rFonts w:ascii="Arial" w:hAnsi="Arial" w:cs="Arial"/>
          <w:b/>
          <w:color w:val="000000"/>
        </w:rPr>
        <w:t>Instauration de la majoration des heures complémentaires</w:t>
      </w:r>
    </w:p>
    <w:p w14:paraId="67FCF1D1" w14:textId="77777777" w:rsidR="005C0653" w:rsidRPr="00CB74C3" w:rsidRDefault="005C0653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DD5DFBA" w14:textId="77777777" w:rsidR="00391812" w:rsidRPr="00CB74C3" w:rsidRDefault="00391812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_Hlk80023015"/>
      <w:r w:rsidRPr="00CB74C3">
        <w:rPr>
          <w:rFonts w:ascii="Arial" w:hAnsi="Arial" w:cs="Arial"/>
          <w:b/>
          <w:bCs/>
          <w:color w:val="000000"/>
        </w:rPr>
        <w:t xml:space="preserve">Le conseil municipal </w:t>
      </w:r>
      <w:r w:rsidRPr="00CB74C3">
        <w:rPr>
          <w:rFonts w:ascii="Arial" w:hAnsi="Arial" w:cs="Arial"/>
          <w:b/>
          <w:bCs/>
          <w:i/>
          <w:iCs/>
          <w:color w:val="000000"/>
        </w:rPr>
        <w:t>(ou conseil syndical, conseil communautaire, conseil d’administration…)</w:t>
      </w:r>
    </w:p>
    <w:p w14:paraId="40F4C5A0" w14:textId="77777777" w:rsidR="00AB0F88" w:rsidRPr="00BB2D2A" w:rsidRDefault="00AB0F88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C002D90" w14:textId="5573E451" w:rsidR="00DC5C9F" w:rsidRPr="00CB74C3" w:rsidRDefault="00DC5C9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 xml:space="preserve">Vu </w:t>
      </w:r>
      <w:r w:rsidRPr="00CB74C3">
        <w:rPr>
          <w:rFonts w:ascii="Arial" w:hAnsi="Arial" w:cs="Arial"/>
          <w:color w:val="000000"/>
          <w:sz w:val="20"/>
          <w:szCs w:val="20"/>
        </w:rPr>
        <w:t xml:space="preserve">le </w:t>
      </w:r>
      <w:r w:rsidR="00CB74C3" w:rsidRPr="00CB74C3">
        <w:rPr>
          <w:rFonts w:ascii="Arial" w:hAnsi="Arial" w:cs="Arial"/>
          <w:color w:val="000000"/>
          <w:sz w:val="20"/>
          <w:szCs w:val="20"/>
        </w:rPr>
        <w:t>c</w:t>
      </w:r>
      <w:r w:rsidRPr="00CB74C3">
        <w:rPr>
          <w:rFonts w:ascii="Arial" w:hAnsi="Arial" w:cs="Arial"/>
          <w:color w:val="000000"/>
          <w:sz w:val="20"/>
          <w:szCs w:val="20"/>
        </w:rPr>
        <w:t>ode général des collectivités territoriales</w:t>
      </w:r>
      <w:r w:rsidRPr="00CB74C3">
        <w:rPr>
          <w:rFonts w:ascii="Arial" w:hAnsi="Arial" w:cs="Arial"/>
          <w:b/>
          <w:bCs/>
          <w:color w:val="000000"/>
          <w:sz w:val="20"/>
          <w:szCs w:val="20"/>
        </w:rPr>
        <w:t> ;</w:t>
      </w:r>
    </w:p>
    <w:p w14:paraId="76E94E5F" w14:textId="1B9DE2FF" w:rsidR="00925EC1" w:rsidRPr="00247C96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7C96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Pr="00247C96">
        <w:rPr>
          <w:rFonts w:ascii="Arial" w:hAnsi="Arial" w:cs="Arial"/>
          <w:color w:val="000000"/>
          <w:sz w:val="20"/>
          <w:szCs w:val="20"/>
        </w:rPr>
        <w:t xml:space="preserve"> le </w:t>
      </w:r>
      <w:r w:rsidR="00CB74C3" w:rsidRPr="00247C96">
        <w:rPr>
          <w:rFonts w:ascii="Arial" w:hAnsi="Arial" w:cs="Arial"/>
          <w:color w:val="000000"/>
          <w:sz w:val="20"/>
          <w:szCs w:val="20"/>
        </w:rPr>
        <w:t>c</w:t>
      </w:r>
      <w:r w:rsidRPr="00247C96">
        <w:rPr>
          <w:rFonts w:ascii="Arial" w:hAnsi="Arial" w:cs="Arial"/>
          <w:color w:val="000000"/>
          <w:sz w:val="20"/>
          <w:szCs w:val="20"/>
        </w:rPr>
        <w:t xml:space="preserve">ode général </w:t>
      </w:r>
      <w:r w:rsidR="00B403B2" w:rsidRPr="00247C96">
        <w:rPr>
          <w:rFonts w:ascii="Arial" w:hAnsi="Arial" w:cs="Arial"/>
          <w:color w:val="000000"/>
          <w:sz w:val="20"/>
          <w:szCs w:val="20"/>
        </w:rPr>
        <w:t>de la fonction publique territoriale</w:t>
      </w:r>
      <w:r w:rsidR="00CB74C3" w:rsidRPr="00247C96">
        <w:rPr>
          <w:rFonts w:ascii="Arial" w:hAnsi="Arial" w:cs="Arial"/>
          <w:color w:val="000000"/>
          <w:sz w:val="20"/>
          <w:szCs w:val="20"/>
        </w:rPr>
        <w:t xml:space="preserve"> </w:t>
      </w:r>
      <w:r w:rsidR="00B403B2" w:rsidRPr="00247C96">
        <w:rPr>
          <w:rFonts w:ascii="Arial" w:hAnsi="Arial" w:cs="Arial"/>
          <w:color w:val="000000"/>
          <w:sz w:val="20"/>
          <w:szCs w:val="20"/>
        </w:rPr>
        <w:t>;</w:t>
      </w:r>
    </w:p>
    <w:p w14:paraId="1BD86C00" w14:textId="77777777" w:rsidR="00247C96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7C96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Pr="00247C96">
        <w:rPr>
          <w:rFonts w:ascii="Arial" w:hAnsi="Arial" w:cs="Arial"/>
          <w:color w:val="000000"/>
          <w:sz w:val="20"/>
          <w:szCs w:val="20"/>
        </w:rPr>
        <w:t xml:space="preserve"> le décret n° 2001-623 du 12 juillet 2001 pris pour l’application de l’article 7-1 de la loi n° 84-53 du 26 janvier 1984,</w:t>
      </w:r>
    </w:p>
    <w:p w14:paraId="58B40C79" w14:textId="77777777" w:rsidR="00247C96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7C96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Pr="00247C96">
        <w:rPr>
          <w:rFonts w:ascii="Arial" w:hAnsi="Arial" w:cs="Arial"/>
          <w:color w:val="000000"/>
          <w:sz w:val="20"/>
          <w:szCs w:val="20"/>
        </w:rPr>
        <w:t xml:space="preserve"> le décret n°91-298 du 20 mars 1991 portant dispositions statutaires applicables aux fonctionnaires territoriaux nommés dans des emplois permanents à temps non complet,</w:t>
      </w:r>
    </w:p>
    <w:p w14:paraId="6C610638" w14:textId="0E4F5AF2" w:rsidR="00925EC1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7C96">
        <w:rPr>
          <w:rFonts w:ascii="Arial" w:hAnsi="Arial" w:cs="Arial"/>
          <w:b/>
          <w:bCs/>
          <w:color w:val="000000"/>
          <w:sz w:val="20"/>
          <w:szCs w:val="20"/>
        </w:rPr>
        <w:t>Vu</w:t>
      </w:r>
      <w:r w:rsidRPr="00247C96">
        <w:rPr>
          <w:rFonts w:ascii="Arial" w:hAnsi="Arial" w:cs="Arial"/>
          <w:color w:val="000000"/>
          <w:sz w:val="20"/>
          <w:szCs w:val="20"/>
        </w:rPr>
        <w:t xml:space="preserve"> le décret n° 2020-592 du 15 mai 2020 relatif aux modalités de calcul et à la majoration de la rémunération des heures complémentaires des agents de la fonction publique territoriale nommés dans des emplois permanents à temps non complet,</w:t>
      </w:r>
    </w:p>
    <w:p w14:paraId="3AB37774" w14:textId="77777777" w:rsid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15165BE" w14:textId="77777777" w:rsidR="00247C96" w:rsidRPr="00BB2D2A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423619E" w14:textId="66325016" w:rsidR="00783D8F" w:rsidRPr="00CB74C3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CB74C3">
        <w:rPr>
          <w:rFonts w:ascii="Arial" w:hAnsi="Arial" w:cs="Arial"/>
          <w:b/>
          <w:bCs/>
          <w:color w:val="000000"/>
        </w:rPr>
        <w:t>Considérant ce qui suit :</w:t>
      </w:r>
    </w:p>
    <w:p w14:paraId="33374604" w14:textId="77777777" w:rsidR="00783D8F" w:rsidRPr="00BB2D2A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6659C71" w14:textId="77777777" w:rsidR="00783D8F" w:rsidRPr="00CB74C3" w:rsidRDefault="00391812" w:rsidP="0078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</w:rPr>
      </w:pPr>
      <w:r w:rsidRPr="00CB74C3">
        <w:rPr>
          <w:rFonts w:ascii="Arial" w:hAnsi="Arial" w:cs="Arial"/>
          <w:b/>
          <w:color w:val="000000"/>
        </w:rPr>
        <w:t xml:space="preserve">Monsieur </w:t>
      </w:r>
      <w:r w:rsidRPr="00CB74C3">
        <w:rPr>
          <w:rFonts w:ascii="Arial" w:hAnsi="Arial" w:cs="Arial"/>
          <w:b/>
          <w:i/>
          <w:color w:val="000000"/>
        </w:rPr>
        <w:t>(ou Madame)</w:t>
      </w:r>
      <w:r w:rsidRPr="00CB74C3">
        <w:rPr>
          <w:rFonts w:ascii="Arial" w:hAnsi="Arial" w:cs="Arial"/>
          <w:b/>
          <w:color w:val="000000"/>
        </w:rPr>
        <w:t xml:space="preserve"> le Maire </w:t>
      </w:r>
      <w:r w:rsidRPr="00CB74C3">
        <w:rPr>
          <w:rFonts w:ascii="Arial" w:hAnsi="Arial" w:cs="Arial"/>
          <w:b/>
          <w:i/>
          <w:color w:val="000000"/>
        </w:rPr>
        <w:t xml:space="preserve">(ou le Président) </w:t>
      </w:r>
      <w:r w:rsidR="00783D8F" w:rsidRPr="00CB74C3">
        <w:rPr>
          <w:rFonts w:ascii="Arial" w:hAnsi="Arial" w:cs="Arial"/>
          <w:b/>
          <w:bCs/>
          <w:iCs/>
          <w:color w:val="000000"/>
        </w:rPr>
        <w:t xml:space="preserve">expose </w:t>
      </w:r>
      <w:r w:rsidRPr="00CB74C3">
        <w:rPr>
          <w:rFonts w:ascii="Arial" w:hAnsi="Arial" w:cs="Arial"/>
          <w:b/>
          <w:bCs/>
          <w:iCs/>
          <w:color w:val="000000"/>
        </w:rPr>
        <w:t>à l’assemblée</w:t>
      </w:r>
      <w:r w:rsidR="00783D8F" w:rsidRPr="00CB74C3">
        <w:rPr>
          <w:rFonts w:ascii="Arial" w:hAnsi="Arial" w:cs="Arial"/>
          <w:b/>
          <w:bCs/>
          <w:iCs/>
          <w:color w:val="000000"/>
        </w:rPr>
        <w:t> :</w:t>
      </w:r>
    </w:p>
    <w:bookmarkEnd w:id="0"/>
    <w:p w14:paraId="216A208F" w14:textId="77777777" w:rsidR="00783D8F" w:rsidRPr="00BB2D2A" w:rsidRDefault="00783D8F" w:rsidP="00783D8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Cs/>
          <w:color w:val="000000"/>
          <w:sz w:val="24"/>
          <w:szCs w:val="24"/>
        </w:rPr>
      </w:pPr>
    </w:p>
    <w:p w14:paraId="7090B3FC" w14:textId="7602D485" w:rsidR="00247C96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</w:t>
      </w:r>
      <w:r w:rsidRPr="00247C96">
        <w:rPr>
          <w:rFonts w:ascii="Arial" w:hAnsi="Arial" w:cs="Arial"/>
          <w:color w:val="000000"/>
          <w:sz w:val="20"/>
          <w:szCs w:val="20"/>
        </w:rPr>
        <w:t xml:space="preserve"> compensation des heures complémentaires peut être réalisée, en tout ou partie, sous la forme d’un repos compensateur et qu’à défaut, les heures complémentaires accomplies sont indemnisées, par principe, sans majoration. </w:t>
      </w:r>
    </w:p>
    <w:p w14:paraId="7A55CB1F" w14:textId="77777777" w:rsidR="00247C96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485E58C6" w14:textId="77777777" w:rsidR="00247C96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47C96">
        <w:rPr>
          <w:rFonts w:ascii="Arial" w:hAnsi="Arial" w:cs="Arial"/>
          <w:color w:val="000000"/>
          <w:sz w:val="20"/>
          <w:szCs w:val="20"/>
        </w:rPr>
        <w:t>Il rappelle que les heures complémentaires correspondent aux heures effectuées au-delà de la durée hebdomadaire de service afférente à l’emploi à temps non complet et qui ne dépassent pas trente-cinq heures par semaine.</w:t>
      </w:r>
    </w:p>
    <w:p w14:paraId="66808F26" w14:textId="77777777" w:rsidR="00247C96" w:rsidRPr="00247C96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6972BB5" w14:textId="6D00A23B" w:rsidR="00783D8F" w:rsidRPr="00BB2D2A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47C96">
        <w:rPr>
          <w:rFonts w:ascii="Arial" w:hAnsi="Arial" w:cs="Arial"/>
          <w:color w:val="000000"/>
          <w:sz w:val="20"/>
          <w:szCs w:val="20"/>
        </w:rPr>
        <w:t>Le décret n°2020-592 du 15 mai 2020 prévoit la possibilité pour le ………………. (</w:t>
      </w:r>
      <w:proofErr w:type="gramStart"/>
      <w:r w:rsidRPr="00247C96">
        <w:rPr>
          <w:rFonts w:ascii="Arial" w:hAnsi="Arial" w:cs="Arial"/>
          <w:color w:val="000000"/>
          <w:sz w:val="20"/>
          <w:szCs w:val="20"/>
        </w:rPr>
        <w:t>organe</w:t>
      </w:r>
      <w:proofErr w:type="gramEnd"/>
      <w:r w:rsidRPr="00247C96">
        <w:rPr>
          <w:rFonts w:ascii="Arial" w:hAnsi="Arial" w:cs="Arial"/>
          <w:color w:val="000000"/>
          <w:sz w:val="20"/>
          <w:szCs w:val="20"/>
        </w:rPr>
        <w:t xml:space="preserve"> délibérant) de majorer les heures complémentaires.</w:t>
      </w:r>
    </w:p>
    <w:p w14:paraId="522906BF" w14:textId="77777777" w:rsidR="00783D8F" w:rsidRDefault="00783D8F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400B9966" w14:textId="77777777" w:rsidR="00247C96" w:rsidRPr="00CB74C3" w:rsidRDefault="00247C96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767C13D9" w14:textId="77777777" w:rsidR="002061D0" w:rsidRPr="00CB74C3" w:rsidRDefault="002061D0" w:rsidP="00493EE9">
      <w:pPr>
        <w:pStyle w:val="VuConsidrant"/>
        <w:spacing w:after="0"/>
        <w:rPr>
          <w:b/>
          <w:bCs/>
          <w:sz w:val="22"/>
          <w:szCs w:val="22"/>
        </w:rPr>
      </w:pPr>
      <w:bookmarkStart w:id="1" w:name="_Hlk80023090"/>
      <w:r w:rsidRPr="00CB74C3">
        <w:rPr>
          <w:b/>
          <w:bCs/>
          <w:sz w:val="22"/>
          <w:szCs w:val="22"/>
        </w:rPr>
        <w:t xml:space="preserve">Le conseil municipal </w:t>
      </w:r>
      <w:r w:rsidRPr="00CB74C3">
        <w:rPr>
          <w:b/>
          <w:bCs/>
          <w:i/>
          <w:iCs/>
          <w:sz w:val="22"/>
          <w:szCs w:val="22"/>
        </w:rPr>
        <w:t>(ou conseil syndical, conseil communautaire, conseil d’administration…),</w:t>
      </w:r>
      <w:r w:rsidRPr="00CB74C3">
        <w:rPr>
          <w:b/>
          <w:bCs/>
          <w:sz w:val="22"/>
          <w:szCs w:val="22"/>
        </w:rPr>
        <w:t xml:space="preserve"> après en avoir délibéré,</w:t>
      </w:r>
    </w:p>
    <w:bookmarkEnd w:id="1"/>
    <w:p w14:paraId="111253FC" w14:textId="77777777" w:rsidR="00F3509D" w:rsidRPr="00BB2D2A" w:rsidRDefault="00F3509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072CB09C" w14:textId="77777777" w:rsidR="00F3509D" w:rsidRPr="00BB2D2A" w:rsidRDefault="00F3509D" w:rsidP="00AE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587FFDC7" w14:textId="77777777" w:rsidR="005C0653" w:rsidRPr="00BB2D2A" w:rsidRDefault="002061D0" w:rsidP="00AE53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bookmarkStart w:id="2" w:name="_Hlk80023102"/>
      <w:r w:rsidRPr="00BB2D2A">
        <w:rPr>
          <w:rFonts w:ascii="Arial" w:hAnsi="Arial" w:cs="Arial"/>
          <w:b/>
          <w:color w:val="000000"/>
          <w:sz w:val="24"/>
          <w:szCs w:val="24"/>
        </w:rPr>
        <w:t>DECIDE</w:t>
      </w:r>
    </w:p>
    <w:bookmarkEnd w:id="2"/>
    <w:p w14:paraId="4137A278" w14:textId="77777777" w:rsidR="00F3509D" w:rsidRPr="00CB74C3" w:rsidRDefault="00F3509D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u w:val="single"/>
        </w:rPr>
      </w:pPr>
    </w:p>
    <w:p w14:paraId="38296175" w14:textId="3F35D48F" w:rsidR="005C0653" w:rsidRDefault="005C0653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Cs/>
        </w:rPr>
      </w:pPr>
      <w:r w:rsidRPr="00CB74C3">
        <w:rPr>
          <w:rFonts w:ascii="Arial" w:hAnsi="Arial" w:cs="Arial"/>
          <w:b/>
          <w:color w:val="000000"/>
          <w:u w:val="single"/>
        </w:rPr>
        <w:t>Article 1</w:t>
      </w:r>
      <w:r w:rsidRPr="00CB74C3">
        <w:rPr>
          <w:rFonts w:ascii="Arial" w:hAnsi="Arial" w:cs="Arial"/>
          <w:b/>
          <w:color w:val="000000"/>
        </w:rPr>
        <w:t xml:space="preserve"> : </w:t>
      </w:r>
      <w:r w:rsidR="00247C96" w:rsidRPr="00247C96">
        <w:rPr>
          <w:rFonts w:ascii="Calibri" w:hAnsi="Calibri" w:cs="Arial"/>
          <w:b/>
        </w:rPr>
        <w:t>d’instaure</w:t>
      </w:r>
      <w:r w:rsidR="00247C96">
        <w:rPr>
          <w:rFonts w:ascii="Calibri" w:hAnsi="Calibri" w:cs="Arial"/>
          <w:bCs/>
        </w:rPr>
        <w:t>r un taux de majoration des heures complémentaires de 10 % pour chacune des heures complémentaires accomplies dans la limite du dixième des heures hebdomadaires de service afférentes à l'emploi à temps non complet concerné et de 25 % pour les heures suivantes jusqu’à la 35</w:t>
      </w:r>
      <w:r w:rsidR="00247C96">
        <w:rPr>
          <w:rFonts w:ascii="Calibri" w:hAnsi="Calibri" w:cs="Arial"/>
          <w:bCs/>
          <w:vertAlign w:val="superscript"/>
        </w:rPr>
        <w:t>ème</w:t>
      </w:r>
      <w:r w:rsidR="00247C96">
        <w:rPr>
          <w:rFonts w:ascii="Calibri" w:hAnsi="Calibri" w:cs="Arial"/>
          <w:bCs/>
        </w:rPr>
        <w:t xml:space="preserve"> heure</w:t>
      </w:r>
      <w:r w:rsidR="00247C96">
        <w:rPr>
          <w:rFonts w:ascii="Calibri" w:hAnsi="Calibri" w:cs="Arial"/>
          <w:bCs/>
        </w:rPr>
        <w:t>.</w:t>
      </w:r>
    </w:p>
    <w:p w14:paraId="19DEBFD0" w14:textId="77777777" w:rsidR="00247C96" w:rsidRPr="00CB74C3" w:rsidRDefault="00247C96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21EA93" w14:textId="1F5C58C2" w:rsidR="00247C96" w:rsidRPr="00247C96" w:rsidRDefault="005C0653" w:rsidP="00247C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CB74C3">
        <w:rPr>
          <w:rFonts w:ascii="Arial" w:hAnsi="Arial" w:cs="Arial"/>
          <w:b/>
          <w:color w:val="000000"/>
          <w:u w:val="single"/>
        </w:rPr>
        <w:t>Article 2</w:t>
      </w:r>
      <w:r w:rsidRPr="00CB74C3">
        <w:rPr>
          <w:rFonts w:ascii="Arial" w:hAnsi="Arial" w:cs="Arial"/>
          <w:b/>
          <w:color w:val="000000"/>
        </w:rPr>
        <w:t> :</w:t>
      </w:r>
      <w:r w:rsidR="00247C96">
        <w:rPr>
          <w:rFonts w:ascii="Arial" w:hAnsi="Arial" w:cs="Arial"/>
          <w:b/>
          <w:color w:val="000000"/>
        </w:rPr>
        <w:t xml:space="preserve"> </w:t>
      </w:r>
      <w:r w:rsidR="00247C96" w:rsidRPr="00247C96">
        <w:rPr>
          <w:rFonts w:ascii="Calibri" w:hAnsi="Calibri" w:cs="Arial"/>
          <w:b/>
        </w:rPr>
        <w:t>d’imputer</w:t>
      </w:r>
      <w:r w:rsidR="00247C96" w:rsidRPr="00247C96">
        <w:rPr>
          <w:rFonts w:ascii="Calibri" w:hAnsi="Calibri" w:cs="Arial"/>
          <w:bCs/>
        </w:rPr>
        <w:t xml:space="preserve"> l</w:t>
      </w:r>
      <w:r w:rsidR="00247C96">
        <w:rPr>
          <w:rFonts w:ascii="Calibri" w:hAnsi="Calibri" w:cs="Arial"/>
          <w:bCs/>
        </w:rPr>
        <w:t xml:space="preserve">es dépenses correspondantes sur le chapitre ........... </w:t>
      </w:r>
      <w:proofErr w:type="gramStart"/>
      <w:r w:rsidR="00247C96">
        <w:rPr>
          <w:rFonts w:ascii="Calibri" w:hAnsi="Calibri" w:cs="Arial"/>
          <w:bCs/>
        </w:rPr>
        <w:t>article</w:t>
      </w:r>
      <w:proofErr w:type="gramEnd"/>
      <w:r w:rsidR="00247C96">
        <w:rPr>
          <w:rFonts w:ascii="Calibri" w:hAnsi="Calibri" w:cs="Arial"/>
          <w:bCs/>
        </w:rPr>
        <w:t xml:space="preserve"> ......... du budget.</w:t>
      </w:r>
    </w:p>
    <w:p w14:paraId="363D5659" w14:textId="77777777" w:rsidR="00247C96" w:rsidRDefault="00247C96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10AFDB0" w14:textId="07ADEBD7" w:rsidR="005C0653" w:rsidRPr="00CB74C3" w:rsidRDefault="00AB0F88" w:rsidP="00493E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CB74C3">
        <w:rPr>
          <w:rFonts w:ascii="Arial" w:hAnsi="Arial" w:cs="Arial"/>
          <w:b/>
          <w:bCs/>
          <w:u w:val="single"/>
        </w:rPr>
        <w:t>Article 3</w:t>
      </w:r>
      <w:r w:rsidR="005C0653" w:rsidRPr="00CB74C3">
        <w:rPr>
          <w:rFonts w:ascii="Arial" w:hAnsi="Arial" w:cs="Arial"/>
          <w:b/>
          <w:bCs/>
        </w:rPr>
        <w:t> :</w:t>
      </w:r>
    </w:p>
    <w:p w14:paraId="0DB30A6E" w14:textId="68A18AAF" w:rsidR="005C0653" w:rsidRPr="00CB74C3" w:rsidRDefault="005C0653" w:rsidP="008742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B74C3">
        <w:rPr>
          <w:rFonts w:ascii="Arial" w:hAnsi="Arial" w:cs="Arial"/>
          <w:sz w:val="20"/>
          <w:szCs w:val="20"/>
        </w:rPr>
        <w:t>Le Maire (</w:t>
      </w:r>
      <w:r w:rsidRPr="00CB74C3">
        <w:rPr>
          <w:rFonts w:ascii="Arial" w:hAnsi="Arial" w:cs="Arial"/>
          <w:i/>
          <w:sz w:val="20"/>
          <w:szCs w:val="20"/>
        </w:rPr>
        <w:t>ou le Président</w:t>
      </w:r>
      <w:r w:rsidRPr="00CB74C3">
        <w:rPr>
          <w:rFonts w:ascii="Arial" w:hAnsi="Arial" w:cs="Arial"/>
          <w:sz w:val="20"/>
          <w:szCs w:val="20"/>
        </w:rPr>
        <w:t xml:space="preserve">) certifie sous sa responsabilité le caractère exécutoire de cet acte qui pourra faire l’objet d’un recours pour excès de pouvoir devant le tribunal administratif </w:t>
      </w:r>
      <w:r w:rsidR="000F4C3A" w:rsidRPr="00CB74C3">
        <w:rPr>
          <w:rFonts w:ascii="Arial" w:hAnsi="Arial" w:cs="Arial"/>
          <w:sz w:val="20"/>
          <w:szCs w:val="20"/>
        </w:rPr>
        <w:t>de Lyon</w:t>
      </w:r>
      <w:r w:rsidR="00874260" w:rsidRPr="00CB74C3">
        <w:rPr>
          <w:rFonts w:ascii="Arial" w:hAnsi="Arial" w:cs="Arial"/>
          <w:sz w:val="20"/>
          <w:szCs w:val="20"/>
        </w:rPr>
        <w:t xml:space="preserve">, situé au 184 </w:t>
      </w:r>
      <w:r w:rsidR="00874260" w:rsidRPr="00CB74C3">
        <w:rPr>
          <w:rFonts w:ascii="Arial" w:hAnsi="Arial" w:cs="Arial"/>
          <w:sz w:val="20"/>
          <w:szCs w:val="20"/>
        </w:rPr>
        <w:lastRenderedPageBreak/>
        <w:t>Rue Duguesclin</w:t>
      </w:r>
      <w:r w:rsidR="008A3A8C" w:rsidRPr="00CB74C3">
        <w:rPr>
          <w:rFonts w:ascii="Arial" w:hAnsi="Arial" w:cs="Arial"/>
          <w:sz w:val="20"/>
          <w:szCs w:val="20"/>
        </w:rPr>
        <w:t xml:space="preserve"> 69433 Lyon Cedex 03</w:t>
      </w:r>
      <w:r w:rsidR="00874260" w:rsidRPr="00CB74C3">
        <w:rPr>
          <w:rFonts w:ascii="Arial" w:hAnsi="Arial" w:cs="Arial"/>
          <w:sz w:val="20"/>
          <w:szCs w:val="20"/>
        </w:rPr>
        <w:t xml:space="preserve">, ou éventuellement au moyen d’une requête déposée sur le site www.telerecours.fr, </w:t>
      </w:r>
      <w:r w:rsidRPr="00CB74C3">
        <w:rPr>
          <w:rFonts w:ascii="Arial" w:hAnsi="Arial" w:cs="Arial"/>
          <w:sz w:val="20"/>
          <w:szCs w:val="20"/>
        </w:rPr>
        <w:t>dans un délai de deux mois à compter de sa transmission au représentant de l’Etat et de sa publication</w:t>
      </w:r>
      <w:r w:rsidR="00874260" w:rsidRPr="00CB74C3">
        <w:rPr>
          <w:rFonts w:ascii="Arial" w:hAnsi="Arial" w:cs="Arial"/>
          <w:sz w:val="20"/>
          <w:szCs w:val="20"/>
        </w:rPr>
        <w:t xml:space="preserve">, </w:t>
      </w:r>
    </w:p>
    <w:p w14:paraId="28A3C7FF" w14:textId="77777777" w:rsidR="005C0653" w:rsidRPr="00BB2D2A" w:rsidRDefault="005C0653" w:rsidP="00493E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3C57A8" w14:textId="77777777" w:rsidR="002061D0" w:rsidRPr="00CB74C3" w:rsidRDefault="002061D0" w:rsidP="00493EE9">
      <w:pPr>
        <w:pStyle w:val="VuConsidrant"/>
        <w:spacing w:after="0"/>
        <w:ind w:left="1418" w:hanging="1418"/>
      </w:pPr>
      <w:r w:rsidRPr="00CB74C3">
        <w:rPr>
          <w:b/>
          <w:bCs/>
        </w:rPr>
        <w:t xml:space="preserve">ADOPTÉ </w:t>
      </w:r>
      <w:r w:rsidRPr="00CB74C3">
        <w:t xml:space="preserve">: </w:t>
      </w:r>
      <w:r w:rsidRPr="00CB74C3">
        <w:tab/>
        <w:t>à l’unanimité des membres présents</w:t>
      </w:r>
    </w:p>
    <w:p w14:paraId="5BFB8F96" w14:textId="77777777" w:rsidR="002061D0" w:rsidRPr="00CB74C3" w:rsidRDefault="002061D0" w:rsidP="00493EE9">
      <w:pPr>
        <w:pStyle w:val="TiretVuConsidrant"/>
        <w:spacing w:after="0"/>
        <w:ind w:left="992" w:firstLine="424"/>
      </w:pPr>
      <w:proofErr w:type="gramStart"/>
      <w:r w:rsidRPr="00CB74C3">
        <w:t>ou</w:t>
      </w:r>
      <w:proofErr w:type="gramEnd"/>
    </w:p>
    <w:p w14:paraId="5CC0593D" w14:textId="77777777" w:rsidR="002061D0" w:rsidRPr="00CB74C3" w:rsidRDefault="002061D0" w:rsidP="00493EE9">
      <w:pPr>
        <w:pStyle w:val="TiretVuConsidrant"/>
        <w:spacing w:after="0"/>
        <w:ind w:left="992" w:firstLine="425"/>
      </w:pPr>
      <w:proofErr w:type="gramStart"/>
      <w:r w:rsidRPr="00CB74C3">
        <w:t>à</w:t>
      </w:r>
      <w:proofErr w:type="gramEnd"/>
      <w:r w:rsidRPr="00CB74C3">
        <w:t xml:space="preserve"> ... voix pour</w:t>
      </w:r>
    </w:p>
    <w:p w14:paraId="5A2C5AA4" w14:textId="77777777" w:rsidR="002061D0" w:rsidRPr="00CB74C3" w:rsidRDefault="002061D0" w:rsidP="00493EE9">
      <w:pPr>
        <w:pStyle w:val="TiretVuConsidrant"/>
        <w:spacing w:after="0"/>
        <w:ind w:left="992" w:firstLine="425"/>
      </w:pPr>
      <w:proofErr w:type="gramStart"/>
      <w:r w:rsidRPr="00CB74C3">
        <w:t>à</w:t>
      </w:r>
      <w:proofErr w:type="gramEnd"/>
      <w:r w:rsidRPr="00CB74C3">
        <w:t xml:space="preserve"> ... voix contre</w:t>
      </w:r>
    </w:p>
    <w:p w14:paraId="729E2B7A" w14:textId="77777777" w:rsidR="002061D0" w:rsidRDefault="002061D0" w:rsidP="00493EE9">
      <w:pPr>
        <w:pStyle w:val="TiretVuConsidrant"/>
        <w:spacing w:after="0"/>
        <w:ind w:left="992" w:firstLine="425"/>
        <w:rPr>
          <w:i/>
          <w:iCs/>
        </w:rPr>
      </w:pPr>
      <w:proofErr w:type="gramStart"/>
      <w:r w:rsidRPr="00CB74C3">
        <w:t>à</w:t>
      </w:r>
      <w:proofErr w:type="gramEnd"/>
      <w:r w:rsidRPr="00CB74C3">
        <w:t xml:space="preserve"> ... abstention</w:t>
      </w:r>
      <w:r w:rsidRPr="00CB74C3">
        <w:rPr>
          <w:i/>
          <w:iCs/>
        </w:rPr>
        <w:t>(s)</w:t>
      </w:r>
    </w:p>
    <w:p w14:paraId="6D1E1029" w14:textId="77777777" w:rsidR="00CB74C3" w:rsidRDefault="00CB74C3" w:rsidP="00493EE9">
      <w:pPr>
        <w:pStyle w:val="TiretVuConsidrant"/>
        <w:spacing w:after="0"/>
        <w:ind w:left="992" w:firstLine="425"/>
        <w:rPr>
          <w:i/>
          <w:iCs/>
        </w:rPr>
      </w:pPr>
    </w:p>
    <w:p w14:paraId="1535DC9F" w14:textId="77777777" w:rsidR="00CB74C3" w:rsidRPr="00CB74C3" w:rsidRDefault="00CB74C3" w:rsidP="00493EE9">
      <w:pPr>
        <w:pStyle w:val="TiretVuConsidrant"/>
        <w:spacing w:after="0"/>
        <w:ind w:left="992" w:firstLine="425"/>
        <w:rPr>
          <w:i/>
          <w:iCs/>
        </w:rPr>
      </w:pPr>
    </w:p>
    <w:p w14:paraId="38F6E8B9" w14:textId="77777777" w:rsidR="002061D0" w:rsidRPr="00CB74C3" w:rsidRDefault="002061D0" w:rsidP="009625DA">
      <w:pPr>
        <w:pStyle w:val="TiretVuConsidrant"/>
        <w:spacing w:after="0"/>
        <w:ind w:left="0" w:firstLine="0"/>
        <w:rPr>
          <w:i/>
          <w:iCs/>
        </w:rPr>
      </w:pPr>
    </w:p>
    <w:p w14:paraId="734ACF5B" w14:textId="77777777" w:rsidR="002061D0" w:rsidRPr="00CB74C3" w:rsidRDefault="002061D0" w:rsidP="00493EE9">
      <w:pPr>
        <w:pStyle w:val="Signature"/>
        <w:tabs>
          <w:tab w:val="left" w:pos="4820"/>
        </w:tabs>
        <w:ind w:left="0"/>
        <w:jc w:val="left"/>
        <w:rPr>
          <w:rFonts w:cs="Arial"/>
        </w:rPr>
      </w:pPr>
      <w:r w:rsidRPr="00CB74C3">
        <w:rPr>
          <w:rFonts w:cs="Arial"/>
        </w:rPr>
        <w:tab/>
        <w:t xml:space="preserve">Fait à. ..., </w:t>
      </w:r>
    </w:p>
    <w:p w14:paraId="1801C135" w14:textId="77777777" w:rsidR="002061D0" w:rsidRPr="00CB74C3" w:rsidRDefault="002061D0" w:rsidP="00493EE9">
      <w:pPr>
        <w:pStyle w:val="Signature"/>
        <w:tabs>
          <w:tab w:val="left" w:pos="4820"/>
        </w:tabs>
        <w:ind w:left="0"/>
        <w:jc w:val="left"/>
        <w:rPr>
          <w:rFonts w:cs="Arial"/>
        </w:rPr>
      </w:pPr>
      <w:r w:rsidRPr="00CB74C3">
        <w:rPr>
          <w:rFonts w:cs="Arial"/>
        </w:rPr>
        <w:tab/>
      </w:r>
      <w:proofErr w:type="gramStart"/>
      <w:r w:rsidRPr="00CB74C3">
        <w:rPr>
          <w:rFonts w:cs="Arial"/>
        </w:rPr>
        <w:t>le</w:t>
      </w:r>
      <w:proofErr w:type="gramEnd"/>
      <w:r w:rsidRPr="00CB74C3">
        <w:rPr>
          <w:rFonts w:cs="Arial"/>
        </w:rPr>
        <w:t xml:space="preserve"> …,</w:t>
      </w:r>
    </w:p>
    <w:p w14:paraId="165DDE81" w14:textId="77777777" w:rsidR="002061D0" w:rsidRPr="00CB74C3" w:rsidRDefault="002061D0" w:rsidP="00AE5346">
      <w:pPr>
        <w:pStyle w:val="Signature"/>
        <w:tabs>
          <w:tab w:val="left" w:pos="4820"/>
        </w:tabs>
        <w:ind w:left="0"/>
        <w:jc w:val="left"/>
        <w:rPr>
          <w:rFonts w:cs="Arial"/>
          <w:u w:val="single"/>
        </w:rPr>
      </w:pPr>
      <w:r w:rsidRPr="00CB74C3">
        <w:rPr>
          <w:rFonts w:cs="Arial"/>
        </w:rPr>
        <w:tab/>
      </w:r>
      <w:r w:rsidRPr="00CB74C3">
        <w:rPr>
          <w:rFonts w:cs="Arial"/>
          <w:u w:val="single"/>
        </w:rPr>
        <w:t>Prénom, nom et qualité du signataire</w:t>
      </w:r>
    </w:p>
    <w:p w14:paraId="2A2DC2F2" w14:textId="77777777" w:rsidR="00AE5346" w:rsidRPr="00CB74C3" w:rsidRDefault="00AE5346" w:rsidP="00AE5346">
      <w:pPr>
        <w:pStyle w:val="Signature"/>
        <w:tabs>
          <w:tab w:val="left" w:pos="4820"/>
        </w:tabs>
        <w:ind w:left="0"/>
        <w:jc w:val="left"/>
        <w:rPr>
          <w:rFonts w:cs="Arial"/>
          <w:i/>
          <w:iCs/>
          <w:u w:val="single"/>
        </w:rPr>
      </w:pPr>
    </w:p>
    <w:p w14:paraId="389C8DB7" w14:textId="77777777" w:rsidR="00F3509D" w:rsidRPr="00CB74C3" w:rsidRDefault="00F3509D" w:rsidP="00AE5346">
      <w:pPr>
        <w:pStyle w:val="Signature"/>
        <w:tabs>
          <w:tab w:val="left" w:pos="4820"/>
        </w:tabs>
        <w:ind w:left="0"/>
        <w:jc w:val="left"/>
        <w:rPr>
          <w:rFonts w:cs="Arial"/>
          <w:i/>
          <w:iCs/>
          <w:u w:val="single"/>
        </w:rPr>
      </w:pPr>
    </w:p>
    <w:p w14:paraId="68F56A1D" w14:textId="77777777" w:rsidR="002061D0" w:rsidRPr="00CB74C3" w:rsidRDefault="002061D0" w:rsidP="00493EE9">
      <w:pPr>
        <w:pStyle w:val="notifi"/>
        <w:numPr>
          <w:ilvl w:val="0"/>
          <w:numId w:val="5"/>
        </w:numPr>
      </w:pPr>
      <w:r w:rsidRPr="00CB74C3">
        <w:t>Transmis au représentant de l’Etat le : …</w:t>
      </w:r>
    </w:p>
    <w:p w14:paraId="29F4C310" w14:textId="77777777" w:rsidR="00237383" w:rsidRPr="00CB74C3" w:rsidRDefault="002061D0" w:rsidP="00493EE9">
      <w:pPr>
        <w:pStyle w:val="notifi"/>
        <w:numPr>
          <w:ilvl w:val="0"/>
          <w:numId w:val="5"/>
        </w:numPr>
      </w:pPr>
      <w:r w:rsidRPr="00CB74C3">
        <w:t>Publié le : …</w:t>
      </w:r>
    </w:p>
    <w:p w14:paraId="2DEBFF33" w14:textId="77777777" w:rsidR="009625DA" w:rsidRPr="00CB74C3" w:rsidRDefault="009625DA" w:rsidP="009625D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1AA1ED1" w14:textId="77777777" w:rsidR="00880184" w:rsidRPr="00BB2D2A" w:rsidRDefault="00880184" w:rsidP="009625D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14:paraId="066D2939" w14:textId="77777777" w:rsidR="00880184" w:rsidRPr="00BB2D2A" w:rsidRDefault="00880184" w:rsidP="009625D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sectPr w:rsidR="00880184" w:rsidRPr="00BB2D2A" w:rsidSect="00F3509D">
      <w:footerReference w:type="default" r:id="rId7"/>
      <w:pgSz w:w="11906" w:h="16838" w:code="9"/>
      <w:pgMar w:top="79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E35D" w14:textId="77777777" w:rsidR="005C6D47" w:rsidRDefault="005C6D47" w:rsidP="00AB0F88">
      <w:pPr>
        <w:spacing w:after="0" w:line="240" w:lineRule="auto"/>
      </w:pPr>
      <w:r>
        <w:separator/>
      </w:r>
    </w:p>
  </w:endnote>
  <w:endnote w:type="continuationSeparator" w:id="0">
    <w:p w14:paraId="4EEB8D59" w14:textId="77777777" w:rsidR="005C6D47" w:rsidRDefault="005C6D47" w:rsidP="00AB0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622F" w14:textId="07814D9E" w:rsidR="00AB0F88" w:rsidRPr="00AB0F88" w:rsidRDefault="002A764B" w:rsidP="00AB0F88">
    <w:pPr>
      <w:pStyle w:val="Pieddepag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CDG 42 </w:t>
    </w:r>
    <w:r w:rsidR="00B60288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</w:t>
    </w:r>
    <w:r w:rsidR="00B60288">
      <w:rPr>
        <w:rFonts w:ascii="Times New Roman" w:hAnsi="Times New Roman" w:cs="Times New Roman"/>
      </w:rPr>
      <w:t>Juillet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DD7A" w14:textId="77777777" w:rsidR="005C6D47" w:rsidRDefault="005C6D47" w:rsidP="00AB0F88">
      <w:pPr>
        <w:spacing w:after="0" w:line="240" w:lineRule="auto"/>
      </w:pPr>
      <w:r>
        <w:separator/>
      </w:r>
    </w:p>
  </w:footnote>
  <w:footnote w:type="continuationSeparator" w:id="0">
    <w:p w14:paraId="3FDD2221" w14:textId="77777777" w:rsidR="005C6D47" w:rsidRDefault="005C6D47" w:rsidP="00AB0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ED9"/>
    <w:multiLevelType w:val="hybridMultilevel"/>
    <w:tmpl w:val="40B6FC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43F01"/>
    <w:multiLevelType w:val="hybridMultilevel"/>
    <w:tmpl w:val="E01424EE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06118"/>
    <w:multiLevelType w:val="hybridMultilevel"/>
    <w:tmpl w:val="66181A6E"/>
    <w:lvl w:ilvl="0" w:tplc="917A8CDC">
      <w:start w:val="5"/>
      <w:numFmt w:val="bullet"/>
      <w:lvlText w:val="-"/>
      <w:lvlJc w:val="left"/>
      <w:pPr>
        <w:ind w:left="16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2F114898"/>
    <w:multiLevelType w:val="hybridMultilevel"/>
    <w:tmpl w:val="1100683A"/>
    <w:lvl w:ilvl="0" w:tplc="A0403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F1BF1"/>
    <w:multiLevelType w:val="hybridMultilevel"/>
    <w:tmpl w:val="E48EAF7C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A082B"/>
    <w:multiLevelType w:val="hybridMultilevel"/>
    <w:tmpl w:val="1C900AF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30E81"/>
    <w:multiLevelType w:val="hybridMultilevel"/>
    <w:tmpl w:val="AF025604"/>
    <w:lvl w:ilvl="0" w:tplc="35BCB3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53245"/>
    <w:multiLevelType w:val="hybridMultilevel"/>
    <w:tmpl w:val="AEBAB6FC"/>
    <w:lvl w:ilvl="0" w:tplc="0812E578">
      <w:start w:val="5"/>
      <w:numFmt w:val="bullet"/>
      <w:lvlText w:val="-"/>
      <w:lvlJc w:val="left"/>
      <w:pPr>
        <w:ind w:left="34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8" w15:restartNumberingAfterBreak="0">
    <w:nsid w:val="56000FC9"/>
    <w:multiLevelType w:val="hybridMultilevel"/>
    <w:tmpl w:val="6D747E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951E73"/>
    <w:multiLevelType w:val="hybridMultilevel"/>
    <w:tmpl w:val="B7327D34"/>
    <w:lvl w:ilvl="0" w:tplc="857686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B70169"/>
    <w:multiLevelType w:val="hybridMultilevel"/>
    <w:tmpl w:val="8410DC7C"/>
    <w:lvl w:ilvl="0" w:tplc="B65EB1A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6DB0141"/>
    <w:multiLevelType w:val="hybridMultilevel"/>
    <w:tmpl w:val="29BEBF7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602497796">
    <w:abstractNumId w:val="9"/>
  </w:num>
  <w:num w:numId="2" w16cid:durableId="1248996636">
    <w:abstractNumId w:val="1"/>
  </w:num>
  <w:num w:numId="3" w16cid:durableId="1378163002">
    <w:abstractNumId w:val="3"/>
  </w:num>
  <w:num w:numId="4" w16cid:durableId="487787998">
    <w:abstractNumId w:val="10"/>
  </w:num>
  <w:num w:numId="5" w16cid:durableId="1006979569">
    <w:abstractNumId w:val="4"/>
  </w:num>
  <w:num w:numId="6" w16cid:durableId="1150093710">
    <w:abstractNumId w:val="6"/>
  </w:num>
  <w:num w:numId="7" w16cid:durableId="299382459">
    <w:abstractNumId w:val="8"/>
  </w:num>
  <w:num w:numId="8" w16cid:durableId="243488627">
    <w:abstractNumId w:val="5"/>
  </w:num>
  <w:num w:numId="9" w16cid:durableId="753430309">
    <w:abstractNumId w:val="0"/>
  </w:num>
  <w:num w:numId="10" w16cid:durableId="216552000">
    <w:abstractNumId w:val="7"/>
  </w:num>
  <w:num w:numId="11" w16cid:durableId="1191065768">
    <w:abstractNumId w:val="2"/>
  </w:num>
  <w:num w:numId="12" w16cid:durableId="2073037107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3"/>
    <w:rsid w:val="00010C37"/>
    <w:rsid w:val="000F4C3A"/>
    <w:rsid w:val="00133E9B"/>
    <w:rsid w:val="002061D0"/>
    <w:rsid w:val="00210988"/>
    <w:rsid w:val="00237383"/>
    <w:rsid w:val="002374E9"/>
    <w:rsid w:val="00247C96"/>
    <w:rsid w:val="002A764B"/>
    <w:rsid w:val="002B2F6F"/>
    <w:rsid w:val="00391812"/>
    <w:rsid w:val="004525EA"/>
    <w:rsid w:val="00493EE9"/>
    <w:rsid w:val="005256F8"/>
    <w:rsid w:val="0054663C"/>
    <w:rsid w:val="005C0653"/>
    <w:rsid w:val="005C6D47"/>
    <w:rsid w:val="00783D8F"/>
    <w:rsid w:val="007B40FE"/>
    <w:rsid w:val="00826B8B"/>
    <w:rsid w:val="00862FFB"/>
    <w:rsid w:val="00874260"/>
    <w:rsid w:val="00880184"/>
    <w:rsid w:val="008A22C5"/>
    <w:rsid w:val="008A3A8C"/>
    <w:rsid w:val="008A4AB8"/>
    <w:rsid w:val="008E2669"/>
    <w:rsid w:val="008F1DAC"/>
    <w:rsid w:val="00925EC1"/>
    <w:rsid w:val="009625DA"/>
    <w:rsid w:val="009B7570"/>
    <w:rsid w:val="009E0478"/>
    <w:rsid w:val="00AB0F88"/>
    <w:rsid w:val="00AE5346"/>
    <w:rsid w:val="00B403B2"/>
    <w:rsid w:val="00B4175D"/>
    <w:rsid w:val="00B60288"/>
    <w:rsid w:val="00B7769E"/>
    <w:rsid w:val="00BB2D2A"/>
    <w:rsid w:val="00BD6BED"/>
    <w:rsid w:val="00C22A5E"/>
    <w:rsid w:val="00C97CF7"/>
    <w:rsid w:val="00CA75D5"/>
    <w:rsid w:val="00CB6338"/>
    <w:rsid w:val="00CB74C3"/>
    <w:rsid w:val="00D463D0"/>
    <w:rsid w:val="00D5115E"/>
    <w:rsid w:val="00D9556D"/>
    <w:rsid w:val="00DC5C9F"/>
    <w:rsid w:val="00E025FE"/>
    <w:rsid w:val="00EA264B"/>
    <w:rsid w:val="00F3509D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5655"/>
  <w15:docId w15:val="{40EF9DB8-69C8-42FF-B98C-3C0B9CEA9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53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8E266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8E266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8E26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C0653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B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B0F88"/>
  </w:style>
  <w:style w:type="paragraph" w:styleId="Pieddepage">
    <w:name w:val="footer"/>
    <w:basedOn w:val="Normal"/>
    <w:link w:val="PieddepageCar"/>
    <w:unhideWhenUsed/>
    <w:rsid w:val="00AB0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AB0F88"/>
  </w:style>
  <w:style w:type="paragraph" w:customStyle="1" w:styleId="VuConsidrant">
    <w:name w:val="Vu.Considérant"/>
    <w:basedOn w:val="Normal"/>
    <w:rsid w:val="002061D0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styleId="Signature">
    <w:name w:val="Signature"/>
    <w:basedOn w:val="Normal"/>
    <w:link w:val="SignatureCar"/>
    <w:semiHidden/>
    <w:rsid w:val="002061D0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semiHidden/>
    <w:rsid w:val="002061D0"/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notifi">
    <w:name w:val="notifié à"/>
    <w:basedOn w:val="Normal"/>
    <w:rsid w:val="002061D0"/>
    <w:pPr>
      <w:autoSpaceDE w:val="0"/>
      <w:autoSpaceDN w:val="0"/>
      <w:spacing w:after="0" w:line="240" w:lineRule="auto"/>
      <w:ind w:left="567"/>
      <w:jc w:val="both"/>
    </w:pPr>
    <w:rPr>
      <w:rFonts w:ascii="Arial" w:eastAsia="Times New Roman" w:hAnsi="Arial" w:cs="Arial"/>
      <w:b/>
      <w:bCs/>
      <w:sz w:val="20"/>
      <w:szCs w:val="20"/>
      <w:lang w:eastAsia="fr-FR"/>
    </w:rPr>
  </w:style>
  <w:style w:type="paragraph" w:customStyle="1" w:styleId="TiretVuConsidrant">
    <w:name w:val="Tiret Vu.Considérant"/>
    <w:basedOn w:val="VuConsidrant"/>
    <w:rsid w:val="002061D0"/>
    <w:pPr>
      <w:ind w:left="284" w:hanging="284"/>
    </w:pPr>
  </w:style>
  <w:style w:type="character" w:styleId="lev">
    <w:name w:val="Strong"/>
    <w:basedOn w:val="Policepardfaut"/>
    <w:uiPriority w:val="22"/>
    <w:qFormat/>
    <w:rsid w:val="00BD6BED"/>
    <w:rPr>
      <w:b/>
      <w:bCs/>
    </w:rPr>
  </w:style>
  <w:style w:type="character" w:customStyle="1" w:styleId="Titre1Car">
    <w:name w:val="Titre 1 Car"/>
    <w:basedOn w:val="Policepardfaut"/>
    <w:link w:val="Titre1"/>
    <w:rsid w:val="008E2669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8E2669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8E2669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Texte">
    <w:name w:val="Texte"/>
    <w:basedOn w:val="Normal"/>
    <w:rsid w:val="008E2669"/>
    <w:pPr>
      <w:spacing w:before="160" w:after="160" w:line="240" w:lineRule="auto"/>
      <w:ind w:left="425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paragraph" w:customStyle="1" w:styleId="Retrait1">
    <w:name w:val="Retrait 1"/>
    <w:basedOn w:val="Texte"/>
    <w:rsid w:val="008E2669"/>
    <w:pPr>
      <w:ind w:left="851" w:hanging="284"/>
    </w:pPr>
  </w:style>
  <w:style w:type="table" w:styleId="Grilledutableau">
    <w:name w:val="Table Grid"/>
    <w:basedOn w:val="TableauNormal"/>
    <w:uiPriority w:val="39"/>
    <w:rsid w:val="00962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764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7426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74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Julien</dc:creator>
  <cp:lastModifiedBy>Coralie CROS</cp:lastModifiedBy>
  <cp:revision>3</cp:revision>
  <cp:lastPrinted>2019-07-23T11:34:00Z</cp:lastPrinted>
  <dcterms:created xsi:type="dcterms:W3CDTF">2023-10-19T07:48:00Z</dcterms:created>
  <dcterms:modified xsi:type="dcterms:W3CDTF">2023-10-19T07:52:00Z</dcterms:modified>
</cp:coreProperties>
</file>