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95099" w14:textId="77777777" w:rsidR="006C1A7F" w:rsidRDefault="00BC2F9D">
      <w:pPr>
        <w:spacing w:line="240" w:lineRule="auto"/>
        <w:jc w:val="center"/>
        <w:rPr>
          <w:rFonts w:cs="Arial"/>
          <w:b/>
        </w:rPr>
      </w:pPr>
      <w:r>
        <w:rPr>
          <w:rFonts w:cs="Arial"/>
          <w:b/>
          <w:sz w:val="24"/>
        </w:rPr>
        <w:t xml:space="preserve">ARRETE PORTANT </w:t>
      </w:r>
      <w:r>
        <w:rPr>
          <w:rFonts w:cs="Arial"/>
          <w:b/>
        </w:rPr>
        <w:t>MAINTIEN EN DISPONIBILITE EN L'ABSENCE DE POSTE VACANT</w:t>
      </w:r>
    </w:p>
    <w:p w14:paraId="3A35DCF7" w14:textId="77777777" w:rsidR="006C1A7F" w:rsidRDefault="006C1A7F">
      <w:pPr>
        <w:spacing w:line="240" w:lineRule="auto"/>
        <w:jc w:val="center"/>
        <w:rPr>
          <w:rFonts w:cs="Arial"/>
          <w:b/>
        </w:rPr>
      </w:pPr>
    </w:p>
    <w:p w14:paraId="3F6AD256" w14:textId="77777777" w:rsidR="006C1A7F" w:rsidRDefault="00BC2F9D">
      <w:pPr>
        <w:spacing w:line="240" w:lineRule="auto"/>
        <w:rPr>
          <w:rFonts w:cs="Arial"/>
        </w:rPr>
      </w:pPr>
      <w:r>
        <w:rPr>
          <w:rFonts w:cs="Arial"/>
        </w:rPr>
        <w:t>Le Maire</w:t>
      </w:r>
      <w:r>
        <w:rPr>
          <w:rFonts w:cs="Arial"/>
          <w:i/>
        </w:rPr>
        <w:t xml:space="preserve"> (ou le Président) </w:t>
      </w:r>
      <w:r>
        <w:rPr>
          <w:rFonts w:cs="Arial"/>
        </w:rPr>
        <w:t>de .................................</w:t>
      </w:r>
    </w:p>
    <w:p w14:paraId="1B99FFB7" w14:textId="4B596D4E" w:rsidR="006C1A7F" w:rsidRDefault="009363D6" w:rsidP="0084534C">
      <w:pPr>
        <w:spacing w:line="240" w:lineRule="auto"/>
        <w:rPr>
          <w:rFonts w:cs="Arial"/>
        </w:rPr>
      </w:pPr>
      <w:r>
        <w:rPr>
          <w:rFonts w:cs="Arial"/>
        </w:rPr>
        <w:t>Vu</w:t>
      </w:r>
      <w:r w:rsidR="00BC2F9D">
        <w:rPr>
          <w:rFonts w:cs="Arial"/>
        </w:rPr>
        <w:t xml:space="preserve"> </w:t>
      </w:r>
      <w:r w:rsidR="0084534C">
        <w:rPr>
          <w:rFonts w:cs="Arial"/>
        </w:rPr>
        <w:t>le code général des collectivités territoriales,</w:t>
      </w:r>
    </w:p>
    <w:p w14:paraId="12147950" w14:textId="5717CC4D" w:rsidR="0084534C" w:rsidRDefault="0084534C" w:rsidP="0084534C">
      <w:pPr>
        <w:spacing w:line="240" w:lineRule="auto"/>
        <w:rPr>
          <w:rFonts w:cs="Arial"/>
        </w:rPr>
      </w:pPr>
      <w:r>
        <w:rPr>
          <w:rFonts w:cs="Arial"/>
        </w:rPr>
        <w:t>Vu le code général de la fonction publique,</w:t>
      </w:r>
    </w:p>
    <w:p w14:paraId="7DF3E32C" w14:textId="1B6B0D07" w:rsidR="006C1A7F" w:rsidRDefault="00BC2F9D">
      <w:pPr>
        <w:spacing w:line="240" w:lineRule="auto"/>
        <w:rPr>
          <w:rFonts w:cs="Arial"/>
        </w:rPr>
      </w:pPr>
      <w:r>
        <w:rPr>
          <w:rFonts w:cs="Arial"/>
        </w:rPr>
        <w:t>V</w:t>
      </w:r>
      <w:r w:rsidR="009363D6">
        <w:rPr>
          <w:rFonts w:cs="Arial"/>
        </w:rPr>
        <w:t>u</w:t>
      </w:r>
      <w:r>
        <w:rPr>
          <w:rFonts w:cs="Arial"/>
        </w:rPr>
        <w:t xml:space="preserve"> le décret nº 86-68 du 13 janvier 1986 relatif aux positions de détachement, hors cadres, de disponibilité, de congé parental des fonctionnaires territoriaux et à l’intégration,</w:t>
      </w:r>
    </w:p>
    <w:p w14:paraId="105F18B5" w14:textId="3E7A0C3C" w:rsidR="006C1A7F" w:rsidRDefault="00BC2F9D">
      <w:pPr>
        <w:spacing w:line="240" w:lineRule="auto"/>
        <w:rPr>
          <w:rFonts w:cs="Arial"/>
        </w:rPr>
      </w:pPr>
      <w:r>
        <w:rPr>
          <w:rFonts w:cs="Arial"/>
        </w:rPr>
        <w:t>V</w:t>
      </w:r>
      <w:r w:rsidR="009363D6">
        <w:rPr>
          <w:rFonts w:cs="Arial"/>
        </w:rPr>
        <w:t>u</w:t>
      </w:r>
      <w:r>
        <w:rPr>
          <w:rFonts w:cs="Arial"/>
        </w:rPr>
        <w:t xml:space="preserve"> le (ou les) arrêté(s) du (ou des) ...................................... </w:t>
      </w:r>
      <w:proofErr w:type="gramStart"/>
      <w:r>
        <w:rPr>
          <w:rFonts w:cs="Arial"/>
        </w:rPr>
        <w:t>plaçant</w:t>
      </w:r>
      <w:proofErr w:type="gramEnd"/>
      <w:r>
        <w:rPr>
          <w:rFonts w:cs="Arial"/>
        </w:rPr>
        <w:t xml:space="preserve"> M</w:t>
      </w:r>
      <w:r w:rsidR="0084534C">
        <w:rPr>
          <w:rFonts w:cs="Arial"/>
        </w:rPr>
        <w:t>/Mme</w:t>
      </w:r>
      <w:r>
        <w:rPr>
          <w:rFonts w:cs="Arial"/>
        </w:rPr>
        <w:t xml:space="preserve"> ........................................., </w:t>
      </w:r>
      <w:r>
        <w:rPr>
          <w:rFonts w:cs="Arial"/>
          <w:i/>
        </w:rPr>
        <w:t xml:space="preserve">(grade) </w:t>
      </w:r>
      <w:r>
        <w:rPr>
          <w:rFonts w:cs="Arial"/>
        </w:rPr>
        <w:t xml:space="preserve">....................................., en position de disponibilité sur autorisation pour une durée de ............................. </w:t>
      </w:r>
      <w:proofErr w:type="gramStart"/>
      <w:r>
        <w:rPr>
          <w:rFonts w:cs="Arial"/>
        </w:rPr>
        <w:t>à</w:t>
      </w:r>
      <w:proofErr w:type="gramEnd"/>
      <w:r>
        <w:rPr>
          <w:rFonts w:cs="Arial"/>
        </w:rPr>
        <w:t xml:space="preserve"> compter du ..................................,</w:t>
      </w:r>
    </w:p>
    <w:p w14:paraId="2B4385D6" w14:textId="4DBBF9BB" w:rsidR="006C1A7F" w:rsidRDefault="00BC2F9D">
      <w:pPr>
        <w:spacing w:line="240" w:lineRule="auto"/>
        <w:rPr>
          <w:rFonts w:cs="Arial"/>
        </w:rPr>
      </w:pPr>
      <w:r>
        <w:rPr>
          <w:rFonts w:cs="Arial"/>
        </w:rPr>
        <w:t>V</w:t>
      </w:r>
      <w:r w:rsidR="009363D6">
        <w:rPr>
          <w:rFonts w:cs="Arial"/>
        </w:rPr>
        <w:t>u</w:t>
      </w:r>
      <w:r>
        <w:rPr>
          <w:rFonts w:cs="Arial"/>
        </w:rPr>
        <w:t xml:space="preserve"> la demande de réintégration présentée par M</w:t>
      </w:r>
      <w:r w:rsidR="0084534C">
        <w:rPr>
          <w:rFonts w:cs="Arial"/>
        </w:rPr>
        <w:t>/Mme</w:t>
      </w:r>
      <w:r>
        <w:rPr>
          <w:rFonts w:cs="Arial"/>
        </w:rPr>
        <w:t xml:space="preserve"> ..................................... en date du ...........................</w:t>
      </w:r>
    </w:p>
    <w:p w14:paraId="2FDEA512" w14:textId="285B650B" w:rsidR="006C1A7F" w:rsidRDefault="00BC2F9D">
      <w:pPr>
        <w:spacing w:line="240" w:lineRule="auto"/>
        <w:rPr>
          <w:rFonts w:cs="Arial"/>
        </w:rPr>
      </w:pPr>
      <w:r>
        <w:rPr>
          <w:rFonts w:cs="Arial"/>
        </w:rPr>
        <w:t>C</w:t>
      </w:r>
      <w:r w:rsidR="0017582C">
        <w:rPr>
          <w:rFonts w:cs="Arial"/>
        </w:rPr>
        <w:t>onsidérant</w:t>
      </w:r>
      <w:r>
        <w:rPr>
          <w:rFonts w:cs="Arial"/>
        </w:rPr>
        <w:t xml:space="preserve"> qu'aucun emploi correspondant au grade de M</w:t>
      </w:r>
      <w:r w:rsidR="0084534C">
        <w:rPr>
          <w:rFonts w:cs="Arial"/>
        </w:rPr>
        <w:t>/Mme</w:t>
      </w:r>
      <w:r>
        <w:rPr>
          <w:rFonts w:cs="Arial"/>
        </w:rPr>
        <w:t xml:space="preserve"> ................................ </w:t>
      </w:r>
      <w:proofErr w:type="gramStart"/>
      <w:r>
        <w:rPr>
          <w:rFonts w:cs="Arial"/>
        </w:rPr>
        <w:t>n'est</w:t>
      </w:r>
      <w:proofErr w:type="gramEnd"/>
      <w:r>
        <w:rPr>
          <w:rFonts w:cs="Arial"/>
        </w:rPr>
        <w:t xml:space="preserve"> actuellement vacant</w:t>
      </w:r>
      <w:r w:rsidR="0084534C">
        <w:rPr>
          <w:rFonts w:cs="Arial"/>
        </w:rPr>
        <w:t xml:space="preserve"> dans la collectivité ou établissement public</w:t>
      </w:r>
      <w:r>
        <w:rPr>
          <w:rFonts w:cs="Arial"/>
        </w:rPr>
        <w:t>,</w:t>
      </w:r>
    </w:p>
    <w:p w14:paraId="0B6F7D28" w14:textId="77777777" w:rsidR="006C1A7F" w:rsidRDefault="00BC2F9D">
      <w:pPr>
        <w:spacing w:before="600" w:after="600" w:line="240" w:lineRule="auto"/>
        <w:jc w:val="center"/>
        <w:rPr>
          <w:rFonts w:cs="Arial"/>
          <w:b/>
          <w:sz w:val="24"/>
        </w:rPr>
      </w:pPr>
      <w:r>
        <w:rPr>
          <w:rFonts w:cs="Arial"/>
          <w:b/>
          <w:sz w:val="24"/>
        </w:rPr>
        <w:t>ARRETE</w:t>
      </w:r>
    </w:p>
    <w:p w14:paraId="4F21244C" w14:textId="1478F7EC" w:rsidR="006C1A7F" w:rsidRDefault="00BC2F9D">
      <w:pPr>
        <w:tabs>
          <w:tab w:val="left" w:pos="1276"/>
          <w:tab w:val="left" w:pos="1701"/>
        </w:tabs>
        <w:spacing w:line="240" w:lineRule="auto"/>
        <w:rPr>
          <w:rFonts w:cs="Arial"/>
        </w:rPr>
      </w:pPr>
      <w:r>
        <w:rPr>
          <w:rFonts w:cs="Arial"/>
          <w:b/>
        </w:rPr>
        <w:t>Article 1er</w:t>
      </w:r>
      <w:r>
        <w:rPr>
          <w:rFonts w:cs="Arial"/>
        </w:rPr>
        <w:t xml:space="preserve"> :</w:t>
      </w:r>
      <w:r>
        <w:rPr>
          <w:rFonts w:cs="Arial"/>
        </w:rPr>
        <w:tab/>
        <w:t xml:space="preserve"> M</w:t>
      </w:r>
      <w:r w:rsidR="0084534C">
        <w:rPr>
          <w:rFonts w:cs="Arial"/>
        </w:rPr>
        <w:t>/Mme</w:t>
      </w:r>
      <w:r>
        <w:rPr>
          <w:rFonts w:cs="Arial"/>
        </w:rPr>
        <w:t xml:space="preserve"> .............................................. est maintenu(e) en position de disponibilité à compter du .............................. en l'absence de poste vacant.</w:t>
      </w:r>
    </w:p>
    <w:p w14:paraId="457A5D5D" w14:textId="11FD3D1E" w:rsidR="006C1A7F" w:rsidRDefault="00BC2F9D">
      <w:pPr>
        <w:tabs>
          <w:tab w:val="left" w:pos="1276"/>
          <w:tab w:val="left" w:pos="1701"/>
        </w:tabs>
        <w:spacing w:line="240" w:lineRule="auto"/>
        <w:rPr>
          <w:rFonts w:cs="Arial"/>
        </w:rPr>
      </w:pPr>
      <w:r>
        <w:rPr>
          <w:rFonts w:cs="Arial"/>
          <w:b/>
        </w:rPr>
        <w:t>Article 2</w:t>
      </w:r>
      <w:r>
        <w:rPr>
          <w:rFonts w:cs="Arial"/>
        </w:rPr>
        <w:t xml:space="preserve"> :</w:t>
      </w:r>
      <w:r>
        <w:rPr>
          <w:rFonts w:cs="Arial"/>
        </w:rPr>
        <w:tab/>
        <w:t xml:space="preserve">L'intéressé(e) bénéficiera de l’allocation de retour à l’emploi (ARE) à compter de la date de </w:t>
      </w:r>
      <w:r w:rsidR="0090421C">
        <w:rPr>
          <w:rFonts w:cs="Arial"/>
        </w:rPr>
        <w:t>la présente décision</w:t>
      </w:r>
      <w:r>
        <w:rPr>
          <w:rFonts w:cs="Arial"/>
        </w:rPr>
        <w:t>.</w:t>
      </w:r>
      <w:r w:rsidR="001F5B62">
        <w:rPr>
          <w:rFonts w:cs="Arial"/>
        </w:rPr>
        <w:t xml:space="preserve"> </w:t>
      </w:r>
      <w:r w:rsidR="001F5B62" w:rsidRPr="001F5B62">
        <w:rPr>
          <w:rFonts w:cs="Arial"/>
          <w:i/>
          <w:iCs/>
        </w:rPr>
        <w:t>(</w:t>
      </w:r>
      <w:proofErr w:type="gramStart"/>
      <w:r w:rsidR="001F5B62" w:rsidRPr="001F5B62">
        <w:rPr>
          <w:rFonts w:cs="Arial"/>
          <w:i/>
          <w:iCs/>
        </w:rPr>
        <w:t>le</w:t>
      </w:r>
      <w:proofErr w:type="gramEnd"/>
      <w:r w:rsidR="001F5B62" w:rsidRPr="001F5B62">
        <w:rPr>
          <w:rFonts w:cs="Arial"/>
          <w:i/>
          <w:iCs/>
        </w:rPr>
        <w:t xml:space="preserve"> cas échéant)</w:t>
      </w:r>
    </w:p>
    <w:p w14:paraId="57909C82" w14:textId="77777777" w:rsidR="001F5B62" w:rsidRPr="001F5B62" w:rsidRDefault="001F5B62" w:rsidP="001F5B62">
      <w:pPr>
        <w:tabs>
          <w:tab w:val="left" w:pos="2268"/>
          <w:tab w:val="left" w:pos="2552"/>
        </w:tabs>
        <w:ind w:right="-2"/>
        <w:rPr>
          <w:rFonts w:cs="Arial"/>
        </w:rPr>
      </w:pPr>
      <w:r w:rsidRPr="001F5B62">
        <w:rPr>
          <w:rFonts w:cs="Arial"/>
          <w:b/>
        </w:rPr>
        <w:t>Article 3 :</w:t>
      </w:r>
      <w:r w:rsidRPr="00771AEB">
        <w:rPr>
          <w:rFonts w:ascii="Arial Narrow" w:hAnsi="Arial Narrow"/>
          <w:sz w:val="24"/>
          <w:szCs w:val="24"/>
        </w:rPr>
        <w:t xml:space="preserve"> </w:t>
      </w:r>
      <w:r w:rsidRPr="001F5B62">
        <w:rPr>
          <w:rFonts w:cs="Arial"/>
        </w:rPr>
        <w:t>Le Directeur Général est chargé de l'exécution du présent arrêté qui sera :</w:t>
      </w:r>
    </w:p>
    <w:p w14:paraId="61D1057C" w14:textId="77777777" w:rsidR="001F5B62" w:rsidRPr="001F5B62" w:rsidRDefault="001F5B62" w:rsidP="001F5B62">
      <w:pPr>
        <w:tabs>
          <w:tab w:val="left" w:pos="2268"/>
          <w:tab w:val="left" w:pos="5670"/>
        </w:tabs>
        <w:ind w:left="1134" w:right="-2" w:hanging="284"/>
        <w:rPr>
          <w:rFonts w:cs="Arial"/>
        </w:rPr>
      </w:pPr>
      <w:r w:rsidRPr="001F5B62">
        <w:rPr>
          <w:rFonts w:cs="Arial"/>
        </w:rPr>
        <w:tab/>
        <w:t>- Notifié à l'intéressé(e).</w:t>
      </w:r>
    </w:p>
    <w:p w14:paraId="2ACC5338" w14:textId="77777777" w:rsidR="001F5B62" w:rsidRPr="001F5B62" w:rsidRDefault="001F5B62" w:rsidP="001F5B62">
      <w:pPr>
        <w:pStyle w:val="NormalWeb"/>
        <w:rPr>
          <w:rFonts w:ascii="Arial" w:hAnsi="Arial" w:cs="Arial"/>
          <w:sz w:val="22"/>
          <w:szCs w:val="22"/>
        </w:rPr>
      </w:pPr>
      <w:r w:rsidRPr="001F5B62">
        <w:rPr>
          <w:rFonts w:ascii="Arial" w:hAnsi="Arial" w:cs="Arial"/>
          <w:b/>
          <w:bCs/>
          <w:sz w:val="22"/>
          <w:szCs w:val="22"/>
          <w:u w:val="single"/>
        </w:rPr>
        <w:t>Ampliation adressée au</w:t>
      </w:r>
      <w:r w:rsidRPr="001F5B62">
        <w:rPr>
          <w:rFonts w:ascii="Arial" w:hAnsi="Arial" w:cs="Arial"/>
          <w:sz w:val="22"/>
          <w:szCs w:val="22"/>
        </w:rPr>
        <w:t xml:space="preserve"> :</w:t>
      </w:r>
    </w:p>
    <w:p w14:paraId="7BA157C4" w14:textId="77777777" w:rsidR="001F5B62" w:rsidRPr="001F5B62" w:rsidRDefault="001F5B62" w:rsidP="001F5B62">
      <w:pPr>
        <w:tabs>
          <w:tab w:val="left" w:pos="2268"/>
          <w:tab w:val="left" w:pos="5670"/>
        </w:tabs>
        <w:ind w:left="1134" w:right="424" w:hanging="284"/>
        <w:rPr>
          <w:rFonts w:cs="Arial"/>
        </w:rPr>
      </w:pPr>
      <w:r w:rsidRPr="001F5B62">
        <w:rPr>
          <w:rFonts w:cs="Arial"/>
        </w:rPr>
        <w:t>- Président du Centre de Gestion</w:t>
      </w:r>
    </w:p>
    <w:p w14:paraId="77B104E4" w14:textId="77777777" w:rsidR="001F5B62" w:rsidRPr="001F5B62" w:rsidRDefault="001F5B62" w:rsidP="001F5B62">
      <w:pPr>
        <w:tabs>
          <w:tab w:val="left" w:pos="2268"/>
          <w:tab w:val="left" w:pos="5670"/>
        </w:tabs>
        <w:ind w:left="1134" w:right="424" w:hanging="284"/>
        <w:rPr>
          <w:rFonts w:cs="Arial"/>
        </w:rPr>
      </w:pPr>
      <w:r w:rsidRPr="001F5B62">
        <w:rPr>
          <w:rFonts w:cs="Arial"/>
        </w:rPr>
        <w:t>- Comptable de la collectivité</w:t>
      </w:r>
    </w:p>
    <w:p w14:paraId="5D15A76C" w14:textId="77777777" w:rsidR="001F5B62" w:rsidRPr="001F5B62" w:rsidRDefault="001F5B62" w:rsidP="001F5B62">
      <w:pPr>
        <w:pStyle w:val="Signature"/>
        <w:ind w:left="5400"/>
        <w:rPr>
          <w:rFonts w:cs="Arial"/>
          <w:szCs w:val="22"/>
        </w:rPr>
      </w:pPr>
      <w:r w:rsidRPr="001F5B62">
        <w:rPr>
          <w:rFonts w:cs="Arial"/>
          <w:szCs w:val="22"/>
        </w:rPr>
        <w:t xml:space="preserve">Fait à …… le </w:t>
      </w:r>
      <w:proofErr w:type="gramStart"/>
      <w:r w:rsidRPr="001F5B62">
        <w:rPr>
          <w:rFonts w:cs="Arial"/>
          <w:szCs w:val="22"/>
        </w:rPr>
        <w:t>…….</w:t>
      </w:r>
      <w:proofErr w:type="gramEnd"/>
      <w:r w:rsidRPr="001F5B62">
        <w:rPr>
          <w:rFonts w:cs="Arial"/>
          <w:szCs w:val="22"/>
        </w:rPr>
        <w:t>,</w:t>
      </w:r>
    </w:p>
    <w:p w14:paraId="22C4B92C" w14:textId="77777777" w:rsidR="001F5B62" w:rsidRPr="001F5B62" w:rsidRDefault="001F5B62" w:rsidP="001F5B62">
      <w:pPr>
        <w:pStyle w:val="Signature"/>
        <w:ind w:left="5400"/>
        <w:rPr>
          <w:rFonts w:cs="Arial"/>
          <w:szCs w:val="22"/>
        </w:rPr>
      </w:pPr>
      <w:r w:rsidRPr="001F5B62">
        <w:rPr>
          <w:rFonts w:cs="Arial"/>
          <w:szCs w:val="22"/>
        </w:rPr>
        <w:t>Le Maire (ou le Président),</w:t>
      </w:r>
    </w:p>
    <w:p w14:paraId="700085C7" w14:textId="77777777" w:rsidR="001F5B62" w:rsidRPr="001F5B62" w:rsidRDefault="001F5B62" w:rsidP="001F5B62">
      <w:pPr>
        <w:pStyle w:val="VuConsidrant"/>
        <w:tabs>
          <w:tab w:val="left" w:pos="4140"/>
        </w:tabs>
        <w:spacing w:after="0"/>
        <w:ind w:left="5400"/>
        <w:jc w:val="center"/>
        <w:rPr>
          <w:i/>
          <w:szCs w:val="22"/>
        </w:rPr>
      </w:pPr>
      <w:r w:rsidRPr="001F5B62">
        <w:rPr>
          <w:i/>
          <w:szCs w:val="22"/>
        </w:rPr>
        <w:t>(</w:t>
      </w:r>
      <w:proofErr w:type="gramStart"/>
      <w:r w:rsidRPr="001F5B62">
        <w:rPr>
          <w:i/>
          <w:szCs w:val="22"/>
        </w:rPr>
        <w:t>prénom</w:t>
      </w:r>
      <w:proofErr w:type="gramEnd"/>
      <w:r w:rsidRPr="001F5B62">
        <w:rPr>
          <w:i/>
          <w:szCs w:val="22"/>
        </w:rPr>
        <w:t>, nom et signature)</w:t>
      </w:r>
    </w:p>
    <w:p w14:paraId="5F19175B" w14:textId="77777777" w:rsidR="001F5B62" w:rsidRPr="001F5B62" w:rsidRDefault="001F5B62" w:rsidP="001F5B62">
      <w:pPr>
        <w:pStyle w:val="VuConsidrant"/>
        <w:tabs>
          <w:tab w:val="left" w:pos="4140"/>
        </w:tabs>
        <w:spacing w:after="0"/>
        <w:ind w:left="5400"/>
        <w:jc w:val="center"/>
        <w:rPr>
          <w:i/>
          <w:szCs w:val="22"/>
        </w:rPr>
      </w:pPr>
      <w:proofErr w:type="gramStart"/>
      <w:r w:rsidRPr="001F5B62">
        <w:rPr>
          <w:i/>
          <w:szCs w:val="22"/>
        </w:rPr>
        <w:t>ou</w:t>
      </w:r>
      <w:proofErr w:type="gramEnd"/>
    </w:p>
    <w:p w14:paraId="60A1E5D5" w14:textId="77777777" w:rsidR="001F5B62" w:rsidRPr="001F5B62" w:rsidRDefault="001F5B62" w:rsidP="001F5B62">
      <w:pPr>
        <w:pStyle w:val="VuConsidrant"/>
        <w:tabs>
          <w:tab w:val="left" w:pos="4140"/>
        </w:tabs>
        <w:spacing w:after="0"/>
        <w:ind w:left="5400"/>
        <w:jc w:val="center"/>
        <w:rPr>
          <w:szCs w:val="22"/>
        </w:rPr>
      </w:pPr>
      <w:r w:rsidRPr="001F5B62">
        <w:rPr>
          <w:szCs w:val="22"/>
        </w:rPr>
        <w:t>Par délégation,</w:t>
      </w:r>
    </w:p>
    <w:p w14:paraId="3DFB0C2C" w14:textId="77777777" w:rsidR="001F5B62" w:rsidRPr="001F5B62" w:rsidRDefault="001F5B62" w:rsidP="001F5B62">
      <w:pPr>
        <w:pStyle w:val="VuConsidrant"/>
        <w:tabs>
          <w:tab w:val="left" w:pos="4140"/>
        </w:tabs>
        <w:spacing w:after="0"/>
        <w:ind w:left="5400"/>
        <w:jc w:val="center"/>
        <w:rPr>
          <w:szCs w:val="22"/>
        </w:rPr>
      </w:pPr>
      <w:r w:rsidRPr="001F5B62">
        <w:rPr>
          <w:i/>
          <w:szCs w:val="22"/>
        </w:rPr>
        <w:t>(</w:t>
      </w:r>
      <w:proofErr w:type="gramStart"/>
      <w:r w:rsidRPr="001F5B62">
        <w:rPr>
          <w:i/>
          <w:szCs w:val="22"/>
        </w:rPr>
        <w:t>prénom</w:t>
      </w:r>
      <w:proofErr w:type="gramEnd"/>
      <w:r w:rsidRPr="001F5B62">
        <w:rPr>
          <w:i/>
          <w:szCs w:val="22"/>
        </w:rPr>
        <w:t>, nom, qualité lisibles et signature)</w:t>
      </w:r>
    </w:p>
    <w:p w14:paraId="630ECE1F" w14:textId="77777777" w:rsidR="001F5B62" w:rsidRPr="001F5B62" w:rsidRDefault="001F5B62" w:rsidP="001F5B62">
      <w:pPr>
        <w:pStyle w:val="recours"/>
        <w:ind w:left="0" w:right="4818"/>
      </w:pPr>
    </w:p>
    <w:p w14:paraId="4A0668CE" w14:textId="77777777" w:rsidR="001F5B62" w:rsidRPr="001F5B62" w:rsidRDefault="001F5B62" w:rsidP="001F5B62">
      <w:pPr>
        <w:pStyle w:val="recours"/>
        <w:ind w:left="0" w:right="4818"/>
      </w:pPr>
    </w:p>
    <w:p w14:paraId="72EF961A" w14:textId="77777777" w:rsidR="001F5B62" w:rsidRPr="001F5B62" w:rsidRDefault="001F5B62" w:rsidP="001F5B62">
      <w:pPr>
        <w:pStyle w:val="recours"/>
        <w:ind w:left="0" w:right="4818"/>
      </w:pPr>
    </w:p>
    <w:p w14:paraId="6C5E5988" w14:textId="77777777" w:rsidR="001F5B62" w:rsidRPr="001F5B62" w:rsidRDefault="001F5B62" w:rsidP="001F5B62">
      <w:pPr>
        <w:pStyle w:val="recours"/>
        <w:ind w:left="0" w:right="4818"/>
      </w:pPr>
      <w:r w:rsidRPr="001F5B62">
        <w:t>Le Maire (</w:t>
      </w:r>
      <w:r w:rsidRPr="001F5B62">
        <w:rPr>
          <w:iCs/>
        </w:rPr>
        <w:t>ou le Président</w:t>
      </w:r>
      <w:r w:rsidRPr="001F5B62">
        <w:t>),</w:t>
      </w:r>
    </w:p>
    <w:p w14:paraId="7A9D9A6F" w14:textId="77777777" w:rsidR="001F5B62" w:rsidRPr="001F5B62" w:rsidRDefault="001F5B62" w:rsidP="001F5B62">
      <w:pPr>
        <w:pStyle w:val="recours"/>
        <w:ind w:left="0" w:right="4818"/>
      </w:pPr>
      <w:r w:rsidRPr="001F5B62">
        <w:t>- certifie sous sa responsabilité le caractère exécutoire de cet acte,</w:t>
      </w:r>
    </w:p>
    <w:p w14:paraId="0B3A810C" w14:textId="22E23EF1" w:rsidR="001F5B62" w:rsidRPr="001F5B62" w:rsidRDefault="001F5B62" w:rsidP="001F5B62">
      <w:pPr>
        <w:pStyle w:val="recours"/>
        <w:ind w:left="0" w:right="4818"/>
      </w:pPr>
      <w:r w:rsidRPr="001F5B62">
        <w:t xml:space="preserve">- informe que le présent arrêté peut faire l’objet d’un recours pour excès de pouvoir, dans un délai de deux mois à compter de la présente notification, par courrier adressé au Tribunal Administratif de LYON, situé au 184 Rue Duguesclin 69003 </w:t>
      </w:r>
      <w:proofErr w:type="gramStart"/>
      <w:r w:rsidRPr="001F5B62">
        <w:t xml:space="preserve">LYON,  </w:t>
      </w:r>
      <w:r w:rsidRPr="001F5B62">
        <w:rPr>
          <w:iCs/>
        </w:rPr>
        <w:t>ou</w:t>
      </w:r>
      <w:proofErr w:type="gramEnd"/>
      <w:r w:rsidRPr="001F5B62">
        <w:rPr>
          <w:iCs/>
        </w:rPr>
        <w:t xml:space="preserve"> par l'application Télérecours citoyens </w:t>
      </w:r>
      <w:r w:rsidRPr="001F5B62">
        <w:t>accessible</w:t>
      </w:r>
      <w:r w:rsidRPr="001F5B62">
        <w:rPr>
          <w:iCs/>
        </w:rPr>
        <w:t xml:space="preserve"> à partir du site </w:t>
      </w:r>
      <w:hyperlink r:id="rId8" w:history="1">
        <w:r w:rsidRPr="001F5B62">
          <w:rPr>
            <w:rStyle w:val="Lienhypertexte"/>
            <w:iCs/>
            <w:color w:val="0563C1"/>
          </w:rPr>
          <w:t>www.telerecours.fr</w:t>
        </w:r>
      </w:hyperlink>
      <w:r w:rsidRPr="001F5B62">
        <w:t>.</w:t>
      </w:r>
      <w:r w:rsidR="006E3241">
        <w:rPr>
          <w:rStyle w:val="Appeldenotedefin"/>
        </w:rPr>
        <w:endnoteReference w:id="1"/>
      </w:r>
    </w:p>
    <w:p w14:paraId="40211B73" w14:textId="5126E331" w:rsidR="006E3241" w:rsidRPr="001F5B62" w:rsidRDefault="001F5B62" w:rsidP="001F5B62">
      <w:pPr>
        <w:pStyle w:val="recours"/>
        <w:ind w:left="0" w:right="4818"/>
      </w:pPr>
      <w:r w:rsidRPr="001F5B62">
        <w:t>Notifié le .....................................</w:t>
      </w:r>
    </w:p>
    <w:p w14:paraId="5AB32A2B" w14:textId="77777777" w:rsidR="001F5B62" w:rsidRPr="001F5B62" w:rsidRDefault="001F5B62" w:rsidP="001F5B62">
      <w:pPr>
        <w:pStyle w:val="recours"/>
        <w:ind w:left="0" w:right="4818"/>
      </w:pPr>
    </w:p>
    <w:p w14:paraId="26658F69" w14:textId="77777777" w:rsidR="001F5B62" w:rsidRPr="001F5B62" w:rsidRDefault="001F5B62" w:rsidP="001F5B62">
      <w:pPr>
        <w:pStyle w:val="recours"/>
        <w:ind w:left="0" w:right="4818"/>
      </w:pPr>
      <w:r w:rsidRPr="001F5B62">
        <w:t xml:space="preserve">Signature de l’agent :               </w:t>
      </w:r>
    </w:p>
    <w:p w14:paraId="213B762E" w14:textId="77777777" w:rsidR="001F5B62" w:rsidRPr="001F5B62" w:rsidRDefault="001F5B62" w:rsidP="001F5B62">
      <w:pPr>
        <w:pStyle w:val="recours"/>
        <w:ind w:left="0" w:right="4535"/>
      </w:pPr>
    </w:p>
    <w:p w14:paraId="395AA736" w14:textId="17F8FC69" w:rsidR="006C1A7F" w:rsidRPr="001F5B62" w:rsidRDefault="006C1A7F" w:rsidP="001F5B62">
      <w:pPr>
        <w:tabs>
          <w:tab w:val="left" w:pos="1276"/>
          <w:tab w:val="left" w:pos="1701"/>
          <w:tab w:val="left" w:pos="2268"/>
        </w:tabs>
        <w:spacing w:line="240" w:lineRule="auto"/>
        <w:rPr>
          <w:rFonts w:ascii="Arial Narrow" w:hAnsi="Arial Narrow" w:cs="Arial"/>
        </w:rPr>
      </w:pPr>
    </w:p>
    <w:sectPr w:rsidR="006C1A7F" w:rsidRPr="001F5B62">
      <w:headerReference w:type="default" r:id="rId9"/>
      <w:footerReference w:type="default" r:id="rId10"/>
      <w:footerReference w:type="first" r:id="rId11"/>
      <w:pgSz w:w="11907" w:h="16840"/>
      <w:pgMar w:top="567" w:right="1134" w:bottom="567" w:left="1134" w:header="720" w:footer="720" w:gutter="0"/>
      <w:paperSrc w:first="2"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2B30F" w14:textId="77777777" w:rsidR="00337DA1" w:rsidRDefault="00337DA1">
      <w:pPr>
        <w:spacing w:after="0" w:line="240" w:lineRule="auto"/>
      </w:pPr>
      <w:r>
        <w:separator/>
      </w:r>
    </w:p>
  </w:endnote>
  <w:endnote w:type="continuationSeparator" w:id="0">
    <w:p w14:paraId="7F9CBF63" w14:textId="77777777" w:rsidR="00337DA1" w:rsidRDefault="00337DA1">
      <w:pPr>
        <w:spacing w:after="0" w:line="240" w:lineRule="auto"/>
      </w:pPr>
      <w:r>
        <w:continuationSeparator/>
      </w:r>
    </w:p>
  </w:endnote>
  <w:endnote w:id="1">
    <w:p w14:paraId="0E06C994" w14:textId="77777777" w:rsidR="006E3241" w:rsidRDefault="006E3241" w:rsidP="006E3241">
      <w:pPr>
        <w:spacing w:line="257" w:lineRule="auto"/>
        <w:rPr>
          <w:rFonts w:eastAsia="Calibri" w:cs="Arial"/>
        </w:rPr>
      </w:pPr>
      <w:r>
        <w:rPr>
          <w:rStyle w:val="Appeldenotedefin"/>
        </w:rPr>
        <w:endnoteRef/>
      </w:r>
      <w:r>
        <w:t xml:space="preserve"> </w:t>
      </w:r>
      <w:r w:rsidRPr="009363D6">
        <w:rPr>
          <w:rFonts w:eastAsia="Calibri" w:cs="Arial"/>
          <w:vertAlign w:val="superscript"/>
        </w:rPr>
        <w:endnoteRef/>
      </w:r>
      <w:r w:rsidRPr="009363D6">
        <w:rPr>
          <w:rFonts w:eastAsia="Calibri" w:cs="Arial"/>
        </w:rPr>
        <w:t xml:space="preserve"> Si la collectivité territoriale (ou l’établissement public) a adhéré à la médiation préalable obligatoire proposée par le Centre de Gestion de la Loire, elle devra préciser dans l’indication des délais et voies de recours, la mention suivante : </w:t>
      </w:r>
    </w:p>
    <w:p w14:paraId="356FF394" w14:textId="77777777" w:rsidR="006E3241" w:rsidRPr="005129D5" w:rsidRDefault="006E3241" w:rsidP="006E3241">
      <w:pPr>
        <w:spacing w:line="257" w:lineRule="auto"/>
        <w:rPr>
          <w:rFonts w:cs="Arial"/>
          <w:i/>
          <w:iCs/>
        </w:rPr>
      </w:pPr>
      <w:bookmarkStart w:id="0" w:name="_Hlk142399914"/>
      <w:r w:rsidRPr="00BB3064">
        <w:rPr>
          <w:rFonts w:eastAsia="Calibri" w:cs="Arial"/>
          <w:i/>
          <w:iCs/>
        </w:rPr>
        <w:t>« En application de la loi n° 2021-1729 du 22 décembre 2021 et du décret n° 2022-433 du 25 mars 2022 et eu égard à la convention d’adhésion à la M.P.O. signée par la collectivité/établissement public ……</w:t>
      </w:r>
      <w:proofErr w:type="gramStart"/>
      <w:r w:rsidRPr="00BB3064">
        <w:rPr>
          <w:rFonts w:eastAsia="Calibri" w:cs="Arial"/>
          <w:i/>
          <w:iCs/>
        </w:rPr>
        <w:t>…….</w:t>
      </w:r>
      <w:proofErr w:type="gramEnd"/>
      <w:r w:rsidRPr="00BB3064">
        <w:rPr>
          <w:rFonts w:eastAsia="Calibri" w:cs="Arial"/>
          <w:i/>
          <w:iCs/>
        </w:rPr>
        <w:t xml:space="preserve">.  avec le Centre de Gestion de la Loire, la présente décision (ou le présent arrêté) doit faire l’objet, avant tout recours contentieux, d’une saisine du Médiateur placé auprès du Centre de Gestion de la Loire, dans un délai de deux mois à compter de la présente notification, dont les coordonnées sont les suivantes : </w:t>
      </w:r>
      <w:r w:rsidRPr="005129D5">
        <w:rPr>
          <w:rFonts w:cs="Arial"/>
          <w:i/>
          <w:iCs/>
        </w:rPr>
        <w:t xml:space="preserve"> </w:t>
      </w:r>
      <w:r w:rsidRPr="00BB3064">
        <w:rPr>
          <w:rFonts w:eastAsia="Calibri" w:cs="Arial"/>
          <w:i/>
          <w:iCs/>
        </w:rPr>
        <w:t xml:space="preserve">Médiation Préalable Obligatoire (M.P.O.) auprès du Centre de gestion de la Fonction Publique Territoriale de la Loire (CDG42), par courrier recommandé avec accusé de réception, 24 rue d’Arcole, 42000 SAINT-ETIENNE ou par adresse mail de saisine : </w:t>
      </w:r>
      <w:hyperlink r:id="rId1" w:history="1">
        <w:r w:rsidRPr="00BB3064">
          <w:rPr>
            <w:rFonts w:eastAsia="Calibri" w:cs="Arial"/>
            <w:i/>
            <w:iCs/>
          </w:rPr>
          <w:t>mediation@cdg42.org</w:t>
        </w:r>
      </w:hyperlink>
      <w:r w:rsidRPr="00BB3064">
        <w:rPr>
          <w:rFonts w:eastAsia="Calibri" w:cs="Arial"/>
          <w:i/>
          <w:iCs/>
        </w:rPr>
        <w:t> </w:t>
      </w:r>
    </w:p>
    <w:p w14:paraId="22E0532D" w14:textId="77777777" w:rsidR="006E3241" w:rsidRPr="005129D5" w:rsidRDefault="006E3241" w:rsidP="006E3241">
      <w:pPr>
        <w:spacing w:line="257" w:lineRule="auto"/>
        <w:rPr>
          <w:rFonts w:cs="Arial"/>
          <w:i/>
          <w:iCs/>
        </w:rPr>
      </w:pPr>
      <w:r w:rsidRPr="005129D5">
        <w:rPr>
          <w:rFonts w:cs="Arial"/>
          <w:i/>
          <w:iCs/>
        </w:rPr>
        <w:t xml:space="preserve">Si cette médiation ne permet pas de parvenir à un accord, la présente décision </w:t>
      </w:r>
      <w:r w:rsidRPr="00BB3064">
        <w:rPr>
          <w:rFonts w:eastAsia="Calibri" w:cs="Arial"/>
          <w:i/>
          <w:iCs/>
        </w:rPr>
        <w:t xml:space="preserve">(ou le présent </w:t>
      </w:r>
      <w:proofErr w:type="gramStart"/>
      <w:r w:rsidRPr="00BB3064">
        <w:rPr>
          <w:rFonts w:eastAsia="Calibri" w:cs="Arial"/>
          <w:i/>
          <w:iCs/>
        </w:rPr>
        <w:t>arrêté)</w:t>
      </w:r>
      <w:r w:rsidRPr="005129D5">
        <w:rPr>
          <w:rFonts w:cs="Arial"/>
          <w:i/>
          <w:iCs/>
        </w:rPr>
        <w:t xml:space="preserve">  pourra</w:t>
      </w:r>
      <w:proofErr w:type="gramEnd"/>
      <w:r w:rsidRPr="005129D5">
        <w:rPr>
          <w:rFonts w:cs="Arial"/>
          <w:i/>
          <w:iCs/>
        </w:rPr>
        <w:t xml:space="preserve"> alors faire l’objet d’un recours devant le Tribunal Administratif de LYON</w:t>
      </w:r>
      <w:r w:rsidRPr="005129D5">
        <w:rPr>
          <w:rFonts w:cs="Arial"/>
        </w:rPr>
        <w:t xml:space="preserve"> </w:t>
      </w:r>
      <w:r w:rsidRPr="005129D5">
        <w:rPr>
          <w:rFonts w:cs="Arial"/>
          <w:i/>
          <w:iCs/>
        </w:rPr>
        <w:t>situé au 184 Rue Duguesclin 69003 LYON, ou par l'application Télérecours citoyens accessible à partir du site www.telerecours.fr, dans un délai de deux mois à compter de la fin de la médiation. »</w:t>
      </w:r>
    </w:p>
    <w:bookmarkEnd w:id="0"/>
    <w:p w14:paraId="5C955813" w14:textId="12E3BA18" w:rsidR="006E3241" w:rsidRDefault="006E3241">
      <w:pPr>
        <w:pStyle w:val="Notedefin"/>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1AAA0" w14:textId="7CAA6E48" w:rsidR="006C1A7F" w:rsidRDefault="00BC2F9D">
    <w:pPr>
      <w:pStyle w:val="Pieddepage"/>
    </w:pPr>
    <w:r>
      <w:t xml:space="preserve">CDG </w:t>
    </w:r>
    <w:r w:rsidR="004D440C">
      <w:t>42</w:t>
    </w:r>
    <w:r>
      <w:t xml:space="preserve"> - </w:t>
    </w:r>
    <w:r>
      <w:fldChar w:fldCharType="begin"/>
    </w:r>
    <w:r>
      <w:instrText>DATE \@ MM-yy</w:instrText>
    </w:r>
    <w:r>
      <w:fldChar w:fldCharType="separate"/>
    </w:r>
    <w:r w:rsidR="006E3241">
      <w:rPr>
        <w:noProof/>
      </w:rPr>
      <w:t>08-23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99806" w14:textId="1609E7DB" w:rsidR="006C1A7F" w:rsidRDefault="009363D6" w:rsidP="009363D6">
    <w:pPr>
      <w:pStyle w:val="Pieddepage"/>
      <w:jc w:val="center"/>
      <w:rPr>
        <w:sz w:val="20"/>
      </w:rPr>
    </w:pPr>
    <w:r>
      <w:rPr>
        <w:sz w:val="20"/>
      </w:rPr>
      <w:t>Juillet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D4535" w14:textId="77777777" w:rsidR="00337DA1" w:rsidRDefault="00337DA1">
      <w:pPr>
        <w:spacing w:after="0" w:line="240" w:lineRule="auto"/>
      </w:pPr>
      <w:r>
        <w:separator/>
      </w:r>
    </w:p>
  </w:footnote>
  <w:footnote w:type="continuationSeparator" w:id="0">
    <w:p w14:paraId="34FDBAF9" w14:textId="77777777" w:rsidR="00337DA1" w:rsidRDefault="00337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B0A41" w14:textId="77777777" w:rsidR="006C1A7F" w:rsidRDefault="00BC2F9D">
    <w:pPr>
      <w:pStyle w:val="En-tte"/>
    </w:pPr>
    <w:r>
      <w:fldChar w:fldCharType="begin"/>
    </w:r>
    <w:r>
      <w:instrText>PAGE \* ARABIC</w:instrText>
    </w:r>
    <w:r>
      <w:fldChar w:fldCharType="separate"/>
    </w:r>
    <w:r>
      <w:rPr>
        <w:noProof/>
      </w:rPr>
      <w:t>2</w:t>
    </w:r>
    <w:r>
      <w:fldChar w:fldCharType="end"/>
    </w:r>
    <w:r>
      <w:t xml:space="preserve"> / </w:t>
    </w:r>
    <w:r>
      <w:fldChar w:fldCharType="begin"/>
    </w:r>
    <w:r>
      <w:instrText xml:space="preserve">NUMPAGES </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90C4D00"/>
    <w:lvl w:ilvl="0">
      <w:start w:val="1"/>
      <w:numFmt w:val="bullet"/>
      <w:lvlText w:val=""/>
      <w:lvlJc w:val="left"/>
      <w:pPr>
        <w:tabs>
          <w:tab w:val="num" w:pos="360"/>
        </w:tabs>
        <w:ind w:left="360" w:hanging="360"/>
      </w:pPr>
      <w:rPr>
        <w:rFonts w:ascii="Wingdings" w:hAnsi="Wingdings" w:hint="default"/>
        <w:sz w:val="24"/>
      </w:rPr>
    </w:lvl>
  </w:abstractNum>
  <w:abstractNum w:abstractNumId="1" w15:restartNumberingAfterBreak="0">
    <w:nsid w:val="10A115A2"/>
    <w:multiLevelType w:val="multilevel"/>
    <w:tmpl w:val="9048BC2A"/>
    <w:lvl w:ilvl="0">
      <w:start w:val="1"/>
      <w:numFmt w:val="upperRoman"/>
      <w:pStyle w:val="Titre1"/>
      <w:lvlText w:val="%1."/>
      <w:lvlJc w:val="left"/>
      <w:pPr>
        <w:tabs>
          <w:tab w:val="num" w:pos="360"/>
        </w:tabs>
        <w:ind w:left="0" w:firstLine="0"/>
      </w:pPr>
    </w:lvl>
    <w:lvl w:ilvl="1">
      <w:start w:val="1"/>
      <w:numFmt w:val="upperLetter"/>
      <w:pStyle w:val="Titre2"/>
      <w:lvlText w:val="%2."/>
      <w:lvlJc w:val="left"/>
      <w:pPr>
        <w:tabs>
          <w:tab w:val="num" w:pos="360"/>
        </w:tabs>
        <w:ind w:left="0" w:firstLine="0"/>
      </w:pPr>
    </w:lvl>
    <w:lvl w:ilvl="2">
      <w:start w:val="1"/>
      <w:numFmt w:val="none"/>
      <w:pStyle w:val="Titre3"/>
      <w:suff w:val="nothing"/>
      <w:lvlText w:val=""/>
      <w:lvlJc w:val="left"/>
      <w:pPr>
        <w:ind w:left="0" w:firstLine="0"/>
      </w:pPr>
    </w:lvl>
    <w:lvl w:ilvl="3">
      <w:start w:val="1"/>
      <w:numFmt w:val="none"/>
      <w:pStyle w:val="Titre4"/>
      <w:suff w:val="nothing"/>
      <w:lvlText w:val=""/>
      <w:lvlJc w:val="left"/>
      <w:pPr>
        <w:ind w:left="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3D7570B5"/>
    <w:multiLevelType w:val="singleLevel"/>
    <w:tmpl w:val="31448818"/>
    <w:lvl w:ilvl="0">
      <w:start w:val="1"/>
      <w:numFmt w:val="bullet"/>
      <w:pStyle w:val="Listepuces"/>
      <w:lvlText w:val=""/>
      <w:lvlJc w:val="left"/>
      <w:pPr>
        <w:tabs>
          <w:tab w:val="num" w:pos="360"/>
        </w:tabs>
        <w:ind w:left="360" w:hanging="360"/>
      </w:pPr>
      <w:rPr>
        <w:rFonts w:ascii="Wingdings" w:hAnsi="Wingdings" w:hint="default"/>
        <w:sz w:val="24"/>
      </w:rPr>
    </w:lvl>
  </w:abstractNum>
  <w:num w:numId="1" w16cid:durableId="1841772280">
    <w:abstractNumId w:val="0"/>
  </w:num>
  <w:num w:numId="2" w16cid:durableId="974330014">
    <w:abstractNumId w:val="0"/>
  </w:num>
  <w:num w:numId="3" w16cid:durableId="1453748365">
    <w:abstractNumId w:val="1"/>
  </w:num>
  <w:num w:numId="4" w16cid:durableId="511605774">
    <w:abstractNumId w:val="1"/>
  </w:num>
  <w:num w:numId="5" w16cid:durableId="322778409">
    <w:abstractNumId w:val="1"/>
  </w:num>
  <w:num w:numId="6" w16cid:durableId="1975670824">
    <w:abstractNumId w:val="1"/>
  </w:num>
  <w:num w:numId="7" w16cid:durableId="1461532375">
    <w:abstractNumId w:val="0"/>
  </w:num>
  <w:num w:numId="8" w16cid:durableId="1096171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F9D"/>
    <w:rsid w:val="0008275A"/>
    <w:rsid w:val="0017582C"/>
    <w:rsid w:val="001F5B62"/>
    <w:rsid w:val="00337DA1"/>
    <w:rsid w:val="004D440C"/>
    <w:rsid w:val="006C1A7F"/>
    <w:rsid w:val="006E3241"/>
    <w:rsid w:val="0084534C"/>
    <w:rsid w:val="0090421C"/>
    <w:rsid w:val="009363D6"/>
    <w:rsid w:val="00A204C9"/>
    <w:rsid w:val="00BC2F9D"/>
    <w:rsid w:val="00D656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85C50"/>
  <w15:chartTrackingRefBased/>
  <w15:docId w15:val="{D0A1E693-615B-4EE6-973E-7B44F462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320" w:lineRule="exact"/>
      <w:jc w:val="both"/>
    </w:pPr>
    <w:rPr>
      <w:rFonts w:ascii="Arial" w:hAnsi="Arial"/>
      <w:sz w:val="22"/>
    </w:rPr>
  </w:style>
  <w:style w:type="paragraph" w:styleId="Titre1">
    <w:name w:val="heading 1"/>
    <w:basedOn w:val="Normal"/>
    <w:next w:val="Normal"/>
    <w:qFormat/>
    <w:pPr>
      <w:keepNext/>
      <w:numPr>
        <w:numId w:val="3"/>
      </w:numPr>
      <w:spacing w:before="450" w:after="227"/>
      <w:jc w:val="left"/>
      <w:outlineLvl w:val="0"/>
    </w:pPr>
    <w:rPr>
      <w:b/>
      <w:kern w:val="28"/>
      <w:sz w:val="32"/>
    </w:rPr>
  </w:style>
  <w:style w:type="paragraph" w:styleId="Titre2">
    <w:name w:val="heading 2"/>
    <w:basedOn w:val="Normal"/>
    <w:next w:val="Normal"/>
    <w:qFormat/>
    <w:pPr>
      <w:keepNext/>
      <w:numPr>
        <w:ilvl w:val="1"/>
        <w:numId w:val="4"/>
      </w:numPr>
      <w:spacing w:after="170"/>
      <w:jc w:val="left"/>
      <w:outlineLvl w:val="1"/>
    </w:pPr>
    <w:rPr>
      <w:b/>
      <w:sz w:val="26"/>
    </w:rPr>
  </w:style>
  <w:style w:type="paragraph" w:styleId="Titre3">
    <w:name w:val="heading 3"/>
    <w:basedOn w:val="Normal"/>
    <w:next w:val="Normal"/>
    <w:qFormat/>
    <w:pPr>
      <w:keepNext/>
      <w:numPr>
        <w:ilvl w:val="2"/>
        <w:numId w:val="5"/>
      </w:numPr>
      <w:spacing w:after="170"/>
      <w:jc w:val="left"/>
      <w:outlineLvl w:val="2"/>
    </w:pPr>
    <w:rPr>
      <w:sz w:val="26"/>
    </w:rPr>
  </w:style>
  <w:style w:type="paragraph" w:styleId="Titre4">
    <w:name w:val="heading 4"/>
    <w:basedOn w:val="Normal"/>
    <w:next w:val="Normal"/>
    <w:qFormat/>
    <w:pPr>
      <w:keepNext/>
      <w:numPr>
        <w:ilvl w:val="3"/>
        <w:numId w:val="6"/>
      </w:numPr>
      <w:spacing w:after="112"/>
      <w:jc w:val="left"/>
      <w:outlineLvl w:val="3"/>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spacing w:after="0" w:line="240" w:lineRule="auto"/>
      <w:jc w:val="left"/>
    </w:pPr>
  </w:style>
  <w:style w:type="paragraph" w:styleId="Pieddepage">
    <w:name w:val="footer"/>
    <w:basedOn w:val="Normal"/>
    <w:semiHidden/>
    <w:pPr>
      <w:tabs>
        <w:tab w:val="center" w:pos="4536"/>
        <w:tab w:val="right" w:pos="9072"/>
      </w:tabs>
      <w:spacing w:after="0" w:line="240" w:lineRule="auto"/>
      <w:jc w:val="left"/>
    </w:pPr>
  </w:style>
  <w:style w:type="paragraph" w:styleId="Retraitcorpsdetexte2">
    <w:name w:val="Body Text Indent 2"/>
    <w:basedOn w:val="Normal"/>
    <w:semiHidden/>
    <w:pPr>
      <w:ind w:left="993"/>
    </w:pPr>
  </w:style>
  <w:style w:type="paragraph" w:styleId="Corpsdetexte">
    <w:name w:val="Body Text"/>
    <w:basedOn w:val="Normal"/>
    <w:semiHidden/>
    <w:pPr>
      <w:spacing w:before="40" w:after="40" w:line="288" w:lineRule="auto"/>
    </w:pPr>
  </w:style>
  <w:style w:type="paragraph" w:customStyle="1" w:styleId="Objet">
    <w:name w:val="Objet"/>
    <w:basedOn w:val="Normal"/>
    <w:pPr>
      <w:spacing w:before="1480" w:after="220"/>
      <w:ind w:left="680"/>
      <w:jc w:val="left"/>
    </w:pPr>
    <w:rPr>
      <w:b/>
      <w:sz w:val="32"/>
    </w:rPr>
  </w:style>
  <w:style w:type="paragraph" w:styleId="Corpsdetexte3">
    <w:name w:val="Body Text 3"/>
    <w:basedOn w:val="Normal"/>
    <w:semiHidden/>
    <w:rPr>
      <w:sz w:val="16"/>
    </w:rPr>
  </w:style>
  <w:style w:type="paragraph" w:styleId="Corpsdetexte2">
    <w:name w:val="Body Text 2"/>
    <w:aliases w:val="Corps de texte Italique"/>
    <w:basedOn w:val="Normal"/>
    <w:semiHidden/>
    <w:pPr>
      <w:spacing w:line="480" w:lineRule="auto"/>
    </w:pPr>
  </w:style>
  <w:style w:type="paragraph" w:customStyle="1" w:styleId="Corpsdetexteitalique">
    <w:name w:val="Corps de texte italique"/>
    <w:basedOn w:val="Normal"/>
    <w:next w:val="Corpsdetexte"/>
  </w:style>
  <w:style w:type="paragraph" w:styleId="Listepuces">
    <w:name w:val="List Bullet"/>
    <w:basedOn w:val="Normal"/>
    <w:next w:val="Normal"/>
    <w:autoRedefine/>
    <w:semiHidden/>
    <w:pPr>
      <w:numPr>
        <w:numId w:val="8"/>
      </w:numPr>
    </w:pPr>
  </w:style>
  <w:style w:type="paragraph" w:styleId="NormalWeb">
    <w:name w:val="Normal (Web)"/>
    <w:basedOn w:val="Normal"/>
    <w:uiPriority w:val="99"/>
    <w:unhideWhenUsed/>
    <w:rsid w:val="00BC2F9D"/>
    <w:pPr>
      <w:spacing w:before="100" w:beforeAutospacing="1" w:after="100" w:afterAutospacing="1" w:line="240" w:lineRule="auto"/>
      <w:jc w:val="left"/>
    </w:pPr>
    <w:rPr>
      <w:rFonts w:ascii="Times New Roman" w:eastAsiaTheme="minorEastAsia" w:hAnsi="Times New Roman"/>
      <w:sz w:val="24"/>
      <w:szCs w:val="24"/>
    </w:rPr>
  </w:style>
  <w:style w:type="paragraph" w:styleId="Commentaire">
    <w:name w:val="annotation text"/>
    <w:basedOn w:val="Normal"/>
    <w:semiHidden/>
    <w:rPr>
      <w:sz w:val="20"/>
    </w:rPr>
  </w:style>
  <w:style w:type="paragraph" w:styleId="Signature">
    <w:name w:val="Signature"/>
    <w:basedOn w:val="Normal"/>
    <w:link w:val="SignatureCar"/>
    <w:pPr>
      <w:ind w:left="4252"/>
    </w:pPr>
  </w:style>
  <w:style w:type="character" w:customStyle="1" w:styleId="SignatureCar">
    <w:name w:val="Signature Car"/>
    <w:basedOn w:val="Policepardfaut"/>
    <w:link w:val="Signature"/>
    <w:rsid w:val="001F5B62"/>
    <w:rPr>
      <w:rFonts w:ascii="Arial" w:hAnsi="Arial"/>
      <w:sz w:val="22"/>
    </w:rPr>
  </w:style>
  <w:style w:type="paragraph" w:customStyle="1" w:styleId="VuConsidrant">
    <w:name w:val="Vu.Considérant"/>
    <w:basedOn w:val="Normal"/>
    <w:rsid w:val="001F5B62"/>
    <w:pPr>
      <w:autoSpaceDE w:val="0"/>
      <w:autoSpaceDN w:val="0"/>
      <w:spacing w:after="140" w:line="240" w:lineRule="auto"/>
    </w:pPr>
    <w:rPr>
      <w:rFonts w:cs="Arial"/>
      <w:sz w:val="20"/>
    </w:rPr>
  </w:style>
  <w:style w:type="paragraph" w:customStyle="1" w:styleId="recours">
    <w:name w:val="recours"/>
    <w:basedOn w:val="Normal"/>
    <w:rsid w:val="001F5B62"/>
    <w:pPr>
      <w:autoSpaceDE w:val="0"/>
      <w:autoSpaceDN w:val="0"/>
      <w:spacing w:after="0" w:line="240" w:lineRule="auto"/>
      <w:ind w:left="284" w:right="6095"/>
    </w:pPr>
    <w:rPr>
      <w:rFonts w:cs="Arial"/>
      <w:sz w:val="16"/>
      <w:szCs w:val="16"/>
    </w:rPr>
  </w:style>
  <w:style w:type="character" w:styleId="Lienhypertexte">
    <w:name w:val="Hyperlink"/>
    <w:basedOn w:val="Policepardfaut"/>
    <w:uiPriority w:val="99"/>
    <w:unhideWhenUsed/>
    <w:rsid w:val="001F5B62"/>
    <w:rPr>
      <w:color w:val="0000FF"/>
      <w:u w:val="single"/>
    </w:rPr>
  </w:style>
  <w:style w:type="paragraph" w:styleId="Notedebasdepage">
    <w:name w:val="footnote text"/>
    <w:basedOn w:val="Normal"/>
    <w:link w:val="NotedebasdepageCar"/>
    <w:uiPriority w:val="99"/>
    <w:semiHidden/>
    <w:unhideWhenUsed/>
    <w:rsid w:val="0084534C"/>
    <w:pPr>
      <w:spacing w:after="0" w:line="240" w:lineRule="auto"/>
    </w:pPr>
    <w:rPr>
      <w:sz w:val="20"/>
    </w:rPr>
  </w:style>
  <w:style w:type="character" w:customStyle="1" w:styleId="NotedebasdepageCar">
    <w:name w:val="Note de bas de page Car"/>
    <w:basedOn w:val="Policepardfaut"/>
    <w:link w:val="Notedebasdepage"/>
    <w:uiPriority w:val="99"/>
    <w:semiHidden/>
    <w:rsid w:val="0084534C"/>
    <w:rPr>
      <w:rFonts w:ascii="Arial" w:hAnsi="Arial"/>
    </w:rPr>
  </w:style>
  <w:style w:type="character" w:styleId="Appelnotedebasdep">
    <w:name w:val="footnote reference"/>
    <w:basedOn w:val="Policepardfaut"/>
    <w:uiPriority w:val="99"/>
    <w:semiHidden/>
    <w:unhideWhenUsed/>
    <w:rsid w:val="0084534C"/>
    <w:rPr>
      <w:vertAlign w:val="superscript"/>
    </w:rPr>
  </w:style>
  <w:style w:type="character" w:styleId="Mentionnonrsolue">
    <w:name w:val="Unresolved Mention"/>
    <w:basedOn w:val="Policepardfaut"/>
    <w:uiPriority w:val="99"/>
    <w:semiHidden/>
    <w:unhideWhenUsed/>
    <w:rsid w:val="009363D6"/>
    <w:rPr>
      <w:color w:val="605E5C"/>
      <w:shd w:val="clear" w:color="auto" w:fill="E1DFDD"/>
    </w:rPr>
  </w:style>
  <w:style w:type="paragraph" w:styleId="Notedefin">
    <w:name w:val="endnote text"/>
    <w:basedOn w:val="Normal"/>
    <w:link w:val="NotedefinCar"/>
    <w:uiPriority w:val="99"/>
    <w:semiHidden/>
    <w:unhideWhenUsed/>
    <w:rsid w:val="006E3241"/>
    <w:pPr>
      <w:spacing w:after="0" w:line="240" w:lineRule="auto"/>
    </w:pPr>
    <w:rPr>
      <w:sz w:val="20"/>
    </w:rPr>
  </w:style>
  <w:style w:type="character" w:customStyle="1" w:styleId="NotedefinCar">
    <w:name w:val="Note de fin Car"/>
    <w:basedOn w:val="Policepardfaut"/>
    <w:link w:val="Notedefin"/>
    <w:uiPriority w:val="99"/>
    <w:semiHidden/>
    <w:rsid w:val="006E3241"/>
    <w:rPr>
      <w:rFonts w:ascii="Arial" w:hAnsi="Arial"/>
    </w:rPr>
  </w:style>
  <w:style w:type="character" w:styleId="Appeldenotedefin">
    <w:name w:val="endnote reference"/>
    <w:basedOn w:val="Policepardfaut"/>
    <w:uiPriority w:val="99"/>
    <w:semiHidden/>
    <w:unhideWhenUsed/>
    <w:rsid w:val="006E32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mailto:mediation@cdg42.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3F10D-A3B4-48BF-B43E-D061DB2F9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298</Words>
  <Characters>1985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MODELE D'ARRETE</vt:lpstr>
    </vt:vector>
  </TitlesOfParts>
  <Company>CDG69</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D'ARRETE</dc:title>
  <dc:subject/>
  <dc:creator>Christelle CIVIER</dc:creator>
  <cp:keywords/>
  <dc:description/>
  <cp:lastModifiedBy>Coralie CROS</cp:lastModifiedBy>
  <cp:revision>9</cp:revision>
  <cp:lastPrinted>2012-12-04T09:12:00Z</cp:lastPrinted>
  <dcterms:created xsi:type="dcterms:W3CDTF">2021-07-07T09:39:00Z</dcterms:created>
  <dcterms:modified xsi:type="dcterms:W3CDTF">2023-08-09T12:52:00Z</dcterms:modified>
</cp:coreProperties>
</file>